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546"/>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966"/>
        <w:gridCol w:w="1152"/>
        <w:gridCol w:w="1232"/>
      </w:tblGrid>
      <w:tr w:rsidR="009521BA" w:rsidRPr="00DF2600" w:rsidTr="007F4EBC">
        <w:trPr>
          <w:trHeight w:val="302"/>
        </w:trPr>
        <w:tc>
          <w:tcPr>
            <w:tcW w:w="10979" w:type="dxa"/>
            <w:gridSpan w:val="4"/>
            <w:shd w:val="clear" w:color="auto" w:fill="auto"/>
          </w:tcPr>
          <w:p w:rsidR="009521BA" w:rsidRPr="00571BF3" w:rsidRDefault="009521BA" w:rsidP="007F4EBC">
            <w:pPr>
              <w:jc w:val="center"/>
              <w:rPr>
                <w:rFonts w:ascii="Times New Roman" w:hAnsi="Times New Roman"/>
                <w:b/>
                <w:sz w:val="20"/>
              </w:rPr>
            </w:pPr>
            <w:r>
              <w:rPr>
                <w:rFonts w:ascii="Times New Roman" w:hAnsi="Times New Roman"/>
                <w:b/>
                <w:sz w:val="20"/>
              </w:rPr>
              <w:t xml:space="preserve">Clase N°1  </w:t>
            </w:r>
          </w:p>
        </w:tc>
      </w:tr>
      <w:tr w:rsidR="009521BA" w:rsidRPr="00DF2600" w:rsidTr="007F4EBC">
        <w:trPr>
          <w:trHeight w:val="296"/>
        </w:trPr>
        <w:tc>
          <w:tcPr>
            <w:tcW w:w="6629" w:type="dxa"/>
            <w:shd w:val="clear" w:color="auto" w:fill="auto"/>
          </w:tcPr>
          <w:p w:rsidR="009521BA" w:rsidRPr="00571BF3" w:rsidRDefault="009521BA" w:rsidP="007F4EBC">
            <w:pPr>
              <w:jc w:val="both"/>
              <w:rPr>
                <w:rFonts w:ascii="Times New Roman" w:hAnsi="Times New Roman"/>
                <w:sz w:val="20"/>
              </w:rPr>
            </w:pPr>
            <w:r>
              <w:rPr>
                <w:rFonts w:ascii="Times New Roman" w:hAnsi="Times New Roman"/>
                <w:sz w:val="20"/>
              </w:rPr>
              <w:t>Departamento Educación Física</w:t>
            </w:r>
          </w:p>
        </w:tc>
        <w:tc>
          <w:tcPr>
            <w:tcW w:w="1966" w:type="dxa"/>
            <w:shd w:val="clear" w:color="auto" w:fill="auto"/>
          </w:tcPr>
          <w:p w:rsidR="009521BA" w:rsidRPr="00571BF3" w:rsidRDefault="009521BA" w:rsidP="007F4EBC">
            <w:pPr>
              <w:jc w:val="both"/>
              <w:rPr>
                <w:rFonts w:ascii="Times New Roman" w:hAnsi="Times New Roman"/>
                <w:sz w:val="20"/>
              </w:rPr>
            </w:pPr>
            <w:r>
              <w:rPr>
                <w:rFonts w:ascii="Times New Roman" w:hAnsi="Times New Roman"/>
                <w:sz w:val="20"/>
              </w:rPr>
              <w:t>Nivel: Tercero Medio Electivo</w:t>
            </w:r>
          </w:p>
        </w:tc>
        <w:tc>
          <w:tcPr>
            <w:tcW w:w="2384" w:type="dxa"/>
            <w:gridSpan w:val="2"/>
            <w:shd w:val="clear" w:color="auto" w:fill="auto"/>
          </w:tcPr>
          <w:p w:rsidR="009521BA" w:rsidRPr="00571BF3" w:rsidRDefault="009521BA" w:rsidP="007F4EBC">
            <w:pPr>
              <w:jc w:val="both"/>
              <w:rPr>
                <w:rFonts w:ascii="Times New Roman" w:hAnsi="Times New Roman"/>
                <w:sz w:val="20"/>
              </w:rPr>
            </w:pPr>
            <w:r w:rsidRPr="00571BF3">
              <w:rPr>
                <w:rFonts w:ascii="Times New Roman" w:hAnsi="Times New Roman"/>
                <w:sz w:val="20"/>
              </w:rPr>
              <w:t>Fecha:</w:t>
            </w:r>
            <w:r>
              <w:rPr>
                <w:rFonts w:ascii="Times New Roman" w:hAnsi="Times New Roman"/>
                <w:sz w:val="20"/>
              </w:rPr>
              <w:t>17/03/20</w:t>
            </w:r>
          </w:p>
        </w:tc>
      </w:tr>
      <w:tr w:rsidR="009521BA" w:rsidRPr="00DF2600" w:rsidTr="007F4EBC">
        <w:trPr>
          <w:trHeight w:val="1129"/>
        </w:trPr>
        <w:tc>
          <w:tcPr>
            <w:tcW w:w="8595" w:type="dxa"/>
            <w:gridSpan w:val="2"/>
            <w:vMerge w:val="restart"/>
            <w:shd w:val="clear" w:color="auto" w:fill="auto"/>
          </w:tcPr>
          <w:p w:rsidR="009521BA" w:rsidRDefault="009521BA" w:rsidP="007F4EBC">
            <w:pPr>
              <w:jc w:val="both"/>
              <w:rPr>
                <w:rFonts w:ascii="Times New Roman" w:hAnsi="Times New Roman"/>
                <w:b/>
                <w:sz w:val="20"/>
                <w:u w:val="single"/>
              </w:rPr>
            </w:pPr>
            <w:r w:rsidRPr="00571BF3">
              <w:rPr>
                <w:rFonts w:ascii="Times New Roman" w:hAnsi="Times New Roman"/>
                <w:b/>
                <w:sz w:val="20"/>
                <w:u w:val="single"/>
              </w:rPr>
              <w:t>Objetivo</w:t>
            </w:r>
          </w:p>
          <w:p w:rsidR="009521BA" w:rsidRPr="006C4544" w:rsidRDefault="009521BA" w:rsidP="007F4EBC">
            <w:pPr>
              <w:jc w:val="both"/>
              <w:rPr>
                <w:rFonts w:ascii="Times New Roman" w:hAnsi="Times New Roman"/>
                <w:sz w:val="20"/>
              </w:rPr>
            </w:pPr>
            <w:r>
              <w:rPr>
                <w:rFonts w:ascii="Times New Roman" w:hAnsi="Times New Roman"/>
                <w:sz w:val="20"/>
              </w:rPr>
              <w:t>El alumno al término de este trabajo aprenda conocimientos de auto cuidado.</w:t>
            </w:r>
          </w:p>
          <w:p w:rsidR="009521BA" w:rsidRDefault="009521BA" w:rsidP="007F4EBC">
            <w:pPr>
              <w:pStyle w:val="Prrafodelista"/>
              <w:spacing w:after="0" w:line="240" w:lineRule="auto"/>
              <w:ind w:left="0"/>
              <w:jc w:val="both"/>
              <w:rPr>
                <w:rFonts w:ascii="Times New Roman" w:hAnsi="Times New Roman"/>
                <w:b/>
                <w:sz w:val="20"/>
                <w:u w:val="single"/>
              </w:rPr>
            </w:pPr>
            <w:r w:rsidRPr="00BE67BA">
              <w:rPr>
                <w:rFonts w:ascii="Times New Roman" w:hAnsi="Times New Roman"/>
                <w:b/>
                <w:sz w:val="20"/>
                <w:u w:val="single"/>
              </w:rPr>
              <w:t>Descripción del aprendizaje:</w:t>
            </w:r>
          </w:p>
          <w:p w:rsidR="009521BA" w:rsidRPr="006C4544" w:rsidRDefault="009521BA" w:rsidP="007F4EBC">
            <w:pPr>
              <w:pStyle w:val="Prrafodelista"/>
              <w:spacing w:after="0" w:line="240" w:lineRule="auto"/>
              <w:ind w:left="0"/>
              <w:jc w:val="both"/>
              <w:rPr>
                <w:rFonts w:ascii="Times New Roman" w:hAnsi="Times New Roman"/>
                <w:sz w:val="20"/>
              </w:rPr>
            </w:pPr>
            <w:r w:rsidRPr="006C4544">
              <w:rPr>
                <w:rFonts w:ascii="Times New Roman" w:hAnsi="Times New Roman"/>
                <w:sz w:val="20"/>
              </w:rPr>
              <w:t xml:space="preserve">Definiciones, clasificación </w:t>
            </w:r>
            <w:r>
              <w:rPr>
                <w:rFonts w:ascii="Times New Roman" w:hAnsi="Times New Roman"/>
                <w:sz w:val="20"/>
              </w:rPr>
              <w:t xml:space="preserve">e implementación del pensamiento </w:t>
            </w:r>
            <w:r w:rsidR="00520E1B">
              <w:rPr>
                <w:rFonts w:ascii="Times New Roman" w:hAnsi="Times New Roman"/>
                <w:sz w:val="20"/>
              </w:rPr>
              <w:t>crítico</w:t>
            </w:r>
            <w:r>
              <w:rPr>
                <w:rFonts w:ascii="Times New Roman" w:hAnsi="Times New Roman"/>
                <w:sz w:val="20"/>
              </w:rPr>
              <w:t>.</w:t>
            </w:r>
          </w:p>
          <w:p w:rsidR="009521BA" w:rsidRDefault="009521BA" w:rsidP="007F4EBC">
            <w:pPr>
              <w:pStyle w:val="Prrafodelista"/>
              <w:spacing w:after="0" w:line="240" w:lineRule="auto"/>
              <w:ind w:left="0"/>
              <w:jc w:val="both"/>
              <w:rPr>
                <w:rFonts w:ascii="Times New Roman" w:hAnsi="Times New Roman"/>
                <w:b/>
                <w:sz w:val="20"/>
                <w:u w:val="single"/>
              </w:rPr>
            </w:pPr>
            <w:r w:rsidRPr="00BE67BA">
              <w:rPr>
                <w:rFonts w:ascii="Times New Roman" w:hAnsi="Times New Roman"/>
                <w:b/>
                <w:sz w:val="20"/>
                <w:u w:val="single"/>
              </w:rPr>
              <w:t>Correo Profesor a cargo:</w:t>
            </w:r>
          </w:p>
          <w:p w:rsidR="009521BA" w:rsidRPr="00A169B9" w:rsidRDefault="009521BA" w:rsidP="007F4EBC">
            <w:pPr>
              <w:pStyle w:val="Prrafodelista"/>
              <w:spacing w:after="0" w:line="240" w:lineRule="auto"/>
              <w:ind w:left="0"/>
              <w:jc w:val="both"/>
              <w:rPr>
                <w:rFonts w:ascii="Times New Roman" w:hAnsi="Times New Roman"/>
                <w:sz w:val="20"/>
              </w:rPr>
            </w:pPr>
            <w:r w:rsidRPr="00A169B9">
              <w:rPr>
                <w:rFonts w:ascii="Times New Roman" w:hAnsi="Times New Roman"/>
                <w:sz w:val="20"/>
              </w:rPr>
              <w:t xml:space="preserve"> </w:t>
            </w:r>
            <w:proofErr w:type="spellStart"/>
            <w:r w:rsidRPr="00A169B9">
              <w:rPr>
                <w:rFonts w:ascii="Times New Roman" w:hAnsi="Times New Roman"/>
                <w:sz w:val="20"/>
              </w:rPr>
              <w:t>Valeska</w:t>
            </w:r>
            <w:proofErr w:type="spellEnd"/>
            <w:r w:rsidRPr="00A169B9">
              <w:rPr>
                <w:rFonts w:ascii="Times New Roman" w:hAnsi="Times New Roman"/>
                <w:sz w:val="20"/>
              </w:rPr>
              <w:t xml:space="preserve"> mansilla</w:t>
            </w:r>
            <w:r>
              <w:rPr>
                <w:rFonts w:ascii="Times New Roman" w:hAnsi="Times New Roman"/>
                <w:sz w:val="20"/>
              </w:rPr>
              <w:t xml:space="preserve"> </w:t>
            </w:r>
            <w:r w:rsidR="00EF6DF0" w:rsidRPr="00A519EF">
              <w:rPr>
                <w:rFonts w:ascii="Times New Roman" w:hAnsi="Times New Roman"/>
                <w:sz w:val="20"/>
              </w:rPr>
              <w:t xml:space="preserve"> vmansilla</w:t>
            </w:r>
            <w:r w:rsidR="00EF6DF0">
              <w:rPr>
                <w:rFonts w:ascii="Times New Roman" w:hAnsi="Times New Roman"/>
                <w:b/>
                <w:sz w:val="20"/>
              </w:rPr>
              <w:t>@</w:t>
            </w:r>
            <w:r w:rsidR="00EF6DF0" w:rsidRPr="00A519EF">
              <w:rPr>
                <w:rFonts w:ascii="Times New Roman" w:hAnsi="Times New Roman"/>
                <w:sz w:val="20"/>
              </w:rPr>
              <w:t>liceomixto.cl</w:t>
            </w:r>
          </w:p>
          <w:p w:rsidR="009521BA" w:rsidRDefault="009521BA" w:rsidP="007F4EBC">
            <w:pPr>
              <w:pStyle w:val="Prrafodelista"/>
              <w:spacing w:after="0" w:line="240" w:lineRule="auto"/>
              <w:ind w:left="0"/>
              <w:jc w:val="both"/>
              <w:rPr>
                <w:rFonts w:ascii="Times New Roman" w:hAnsi="Times New Roman"/>
                <w:sz w:val="20"/>
              </w:rPr>
            </w:pPr>
          </w:p>
          <w:p w:rsidR="009521BA" w:rsidRDefault="009521BA" w:rsidP="007F4EBC">
            <w:pPr>
              <w:pStyle w:val="Prrafodelista"/>
              <w:spacing w:after="0" w:line="240" w:lineRule="auto"/>
              <w:ind w:left="0"/>
              <w:jc w:val="both"/>
              <w:rPr>
                <w:rFonts w:ascii="Times New Roman" w:hAnsi="Times New Roman"/>
                <w:b/>
                <w:sz w:val="20"/>
                <w:u w:val="single"/>
              </w:rPr>
            </w:pPr>
            <w:r w:rsidRPr="00BE67BA">
              <w:rPr>
                <w:rFonts w:ascii="Times New Roman" w:hAnsi="Times New Roman"/>
                <w:b/>
                <w:sz w:val="20"/>
                <w:u w:val="single"/>
              </w:rPr>
              <w:t>Material adjunto:</w:t>
            </w:r>
            <w:r>
              <w:rPr>
                <w:rFonts w:ascii="Times New Roman" w:hAnsi="Times New Roman"/>
                <w:b/>
                <w:sz w:val="20"/>
                <w:u w:val="single"/>
              </w:rPr>
              <w:t xml:space="preserve"> No</w:t>
            </w:r>
          </w:p>
          <w:p w:rsidR="009521BA" w:rsidRPr="00571BF3" w:rsidRDefault="009521BA" w:rsidP="007F4EBC">
            <w:pPr>
              <w:pStyle w:val="Prrafodelista"/>
              <w:spacing w:after="0" w:line="240" w:lineRule="auto"/>
              <w:ind w:left="0"/>
              <w:jc w:val="both"/>
              <w:rPr>
                <w:rFonts w:ascii="Times New Roman" w:hAnsi="Times New Roman"/>
                <w:sz w:val="20"/>
              </w:rPr>
            </w:pPr>
          </w:p>
        </w:tc>
        <w:tc>
          <w:tcPr>
            <w:tcW w:w="1152" w:type="dxa"/>
            <w:shd w:val="clear" w:color="auto" w:fill="auto"/>
          </w:tcPr>
          <w:p w:rsidR="009521BA" w:rsidRDefault="009521BA" w:rsidP="007F4EBC">
            <w:pPr>
              <w:jc w:val="both"/>
              <w:rPr>
                <w:rFonts w:ascii="Times New Roman" w:hAnsi="Times New Roman"/>
                <w:sz w:val="20"/>
              </w:rPr>
            </w:pPr>
            <w:r>
              <w:rPr>
                <w:rFonts w:ascii="Times New Roman" w:hAnsi="Times New Roman"/>
                <w:sz w:val="20"/>
              </w:rPr>
              <w:t>Puntaje Total</w:t>
            </w:r>
          </w:p>
          <w:p w:rsidR="009521BA" w:rsidRPr="00911178" w:rsidRDefault="009521BA" w:rsidP="007F4EBC">
            <w:pPr>
              <w:jc w:val="both"/>
              <w:rPr>
                <w:rFonts w:ascii="Times New Roman" w:hAnsi="Times New Roman"/>
                <w:sz w:val="32"/>
                <w:szCs w:val="32"/>
              </w:rPr>
            </w:pPr>
            <w:r w:rsidRPr="00911178">
              <w:rPr>
                <w:rFonts w:ascii="Times New Roman" w:hAnsi="Times New Roman"/>
                <w:sz w:val="32"/>
                <w:szCs w:val="32"/>
              </w:rPr>
              <w:t>21</w:t>
            </w:r>
          </w:p>
        </w:tc>
        <w:tc>
          <w:tcPr>
            <w:tcW w:w="1232" w:type="dxa"/>
            <w:shd w:val="clear" w:color="auto" w:fill="auto"/>
          </w:tcPr>
          <w:p w:rsidR="009521BA" w:rsidRDefault="009521BA" w:rsidP="007F4EBC">
            <w:pPr>
              <w:jc w:val="both"/>
              <w:rPr>
                <w:rFonts w:ascii="Times New Roman" w:hAnsi="Times New Roman"/>
                <w:sz w:val="20"/>
              </w:rPr>
            </w:pPr>
            <w:r>
              <w:rPr>
                <w:rFonts w:ascii="Times New Roman" w:hAnsi="Times New Roman"/>
                <w:sz w:val="20"/>
              </w:rPr>
              <w:t xml:space="preserve">Porcentaje de nota </w:t>
            </w:r>
          </w:p>
          <w:p w:rsidR="009521BA" w:rsidRPr="00915935" w:rsidRDefault="00520E1B" w:rsidP="007F4EBC">
            <w:pPr>
              <w:jc w:val="both"/>
              <w:rPr>
                <w:rFonts w:ascii="Times New Roman" w:hAnsi="Times New Roman"/>
                <w:b/>
                <w:sz w:val="36"/>
                <w:szCs w:val="36"/>
              </w:rPr>
            </w:pPr>
            <w:r>
              <w:rPr>
                <w:rFonts w:ascii="Times New Roman" w:hAnsi="Times New Roman"/>
                <w:b/>
                <w:sz w:val="36"/>
                <w:szCs w:val="36"/>
              </w:rPr>
              <w:t>20</w:t>
            </w:r>
            <w:r w:rsidR="009521BA" w:rsidRPr="00915935">
              <w:rPr>
                <w:rFonts w:ascii="Times New Roman" w:hAnsi="Times New Roman"/>
                <w:b/>
                <w:sz w:val="36"/>
                <w:szCs w:val="36"/>
              </w:rPr>
              <w:t>%</w:t>
            </w:r>
          </w:p>
        </w:tc>
      </w:tr>
      <w:tr w:rsidR="009521BA" w:rsidRPr="00DF2600" w:rsidTr="007F4EBC">
        <w:trPr>
          <w:trHeight w:val="592"/>
        </w:trPr>
        <w:tc>
          <w:tcPr>
            <w:tcW w:w="8595" w:type="dxa"/>
            <w:gridSpan w:val="2"/>
            <w:vMerge/>
            <w:shd w:val="clear" w:color="auto" w:fill="auto"/>
          </w:tcPr>
          <w:p w:rsidR="009521BA" w:rsidRPr="00571BF3" w:rsidRDefault="009521BA" w:rsidP="007F4EBC">
            <w:pPr>
              <w:jc w:val="both"/>
              <w:rPr>
                <w:rFonts w:ascii="Times New Roman" w:hAnsi="Times New Roman"/>
                <w:b/>
                <w:sz w:val="20"/>
              </w:rPr>
            </w:pPr>
          </w:p>
        </w:tc>
        <w:tc>
          <w:tcPr>
            <w:tcW w:w="2384" w:type="dxa"/>
            <w:gridSpan w:val="2"/>
            <w:shd w:val="clear" w:color="auto" w:fill="auto"/>
          </w:tcPr>
          <w:p w:rsidR="009521BA" w:rsidRPr="00571BF3" w:rsidRDefault="009521BA" w:rsidP="007F4EBC">
            <w:pPr>
              <w:jc w:val="both"/>
              <w:rPr>
                <w:rFonts w:ascii="Times New Roman" w:hAnsi="Times New Roman"/>
                <w:sz w:val="20"/>
              </w:rPr>
            </w:pPr>
            <w:r w:rsidRPr="00571BF3">
              <w:rPr>
                <w:rFonts w:ascii="Times New Roman" w:hAnsi="Times New Roman"/>
                <w:sz w:val="20"/>
              </w:rPr>
              <w:t xml:space="preserve">Puntaje Obtenido </w:t>
            </w:r>
          </w:p>
          <w:p w:rsidR="009521BA" w:rsidRPr="00571BF3" w:rsidRDefault="009521BA" w:rsidP="007F4EBC">
            <w:pPr>
              <w:jc w:val="both"/>
              <w:rPr>
                <w:rFonts w:ascii="Times New Roman" w:hAnsi="Times New Roman"/>
                <w:sz w:val="20"/>
              </w:rPr>
            </w:pPr>
          </w:p>
        </w:tc>
      </w:tr>
      <w:tr w:rsidR="009521BA" w:rsidRPr="00DF2600" w:rsidTr="007F4EBC">
        <w:tblPrEx>
          <w:tblCellMar>
            <w:left w:w="70" w:type="dxa"/>
            <w:right w:w="70" w:type="dxa"/>
          </w:tblCellMar>
          <w:tblLook w:val="0000" w:firstRow="0" w:lastRow="0" w:firstColumn="0" w:lastColumn="0" w:noHBand="0" w:noVBand="0"/>
        </w:tblPrEx>
        <w:trPr>
          <w:trHeight w:val="370"/>
        </w:trPr>
        <w:tc>
          <w:tcPr>
            <w:tcW w:w="8595" w:type="dxa"/>
            <w:gridSpan w:val="2"/>
            <w:shd w:val="clear" w:color="auto" w:fill="auto"/>
          </w:tcPr>
          <w:p w:rsidR="009521BA" w:rsidRPr="00571BF3" w:rsidRDefault="009521BA" w:rsidP="007F4EBC">
            <w:pPr>
              <w:jc w:val="both"/>
              <w:rPr>
                <w:rFonts w:ascii="Times New Roman" w:hAnsi="Times New Roman"/>
                <w:b/>
                <w:sz w:val="20"/>
                <w:u w:val="single"/>
              </w:rPr>
            </w:pPr>
            <w:r w:rsidRPr="00571BF3">
              <w:rPr>
                <w:rFonts w:ascii="Times New Roman" w:hAnsi="Times New Roman"/>
                <w:sz w:val="20"/>
                <w:u w:val="single"/>
              </w:rPr>
              <w:t xml:space="preserve"> </w:t>
            </w:r>
            <w:r w:rsidRPr="00571BF3">
              <w:rPr>
                <w:rFonts w:ascii="Times New Roman" w:hAnsi="Times New Roman"/>
                <w:b/>
                <w:sz w:val="20"/>
                <w:u w:val="single"/>
              </w:rPr>
              <w:t xml:space="preserve">Instrucciones:  </w:t>
            </w:r>
          </w:p>
          <w:p w:rsidR="009521BA" w:rsidRDefault="009521BA" w:rsidP="007F4EBC">
            <w:pPr>
              <w:pStyle w:val="Prrafodelista"/>
              <w:numPr>
                <w:ilvl w:val="0"/>
                <w:numId w:val="1"/>
              </w:numPr>
              <w:spacing w:after="0" w:line="240" w:lineRule="auto"/>
              <w:jc w:val="both"/>
              <w:rPr>
                <w:rFonts w:ascii="Times New Roman" w:hAnsi="Times New Roman"/>
                <w:sz w:val="20"/>
              </w:rPr>
            </w:pPr>
            <w:r w:rsidRPr="00571BF3">
              <w:rPr>
                <w:rFonts w:ascii="Times New Roman" w:hAnsi="Times New Roman"/>
                <w:sz w:val="20"/>
              </w:rPr>
              <w:t>Esta guía la debe</w:t>
            </w:r>
            <w:r>
              <w:rPr>
                <w:rFonts w:ascii="Times New Roman" w:hAnsi="Times New Roman"/>
                <w:sz w:val="20"/>
              </w:rPr>
              <w:t>s desarrollar en tu hogar y traerla impresa en un portafolio.</w:t>
            </w:r>
          </w:p>
          <w:p w:rsidR="009521BA" w:rsidRDefault="009521BA" w:rsidP="007F4EBC">
            <w:pPr>
              <w:pStyle w:val="Prrafodelista"/>
              <w:numPr>
                <w:ilvl w:val="0"/>
                <w:numId w:val="1"/>
              </w:numPr>
              <w:spacing w:after="0" w:line="240" w:lineRule="auto"/>
              <w:jc w:val="both"/>
              <w:rPr>
                <w:rFonts w:ascii="Times New Roman" w:hAnsi="Times New Roman"/>
                <w:sz w:val="20"/>
              </w:rPr>
            </w:pPr>
            <w:r>
              <w:rPr>
                <w:rFonts w:ascii="Times New Roman" w:hAnsi="Times New Roman"/>
                <w:sz w:val="20"/>
              </w:rPr>
              <w:t xml:space="preserve">Trabajo individual. </w:t>
            </w:r>
          </w:p>
          <w:p w:rsidR="009521BA" w:rsidRPr="00F56FF0" w:rsidRDefault="009521BA" w:rsidP="007F4EBC">
            <w:pPr>
              <w:pStyle w:val="Prrafodelista"/>
              <w:numPr>
                <w:ilvl w:val="0"/>
                <w:numId w:val="1"/>
              </w:numPr>
              <w:spacing w:after="0" w:line="240" w:lineRule="auto"/>
              <w:jc w:val="both"/>
              <w:rPr>
                <w:rFonts w:ascii="Times New Roman" w:hAnsi="Times New Roman"/>
                <w:sz w:val="20"/>
              </w:rPr>
            </w:pPr>
            <w:r w:rsidRPr="00F56FF0">
              <w:rPr>
                <w:rFonts w:ascii="Times New Roman" w:hAnsi="Times New Roman"/>
                <w:sz w:val="20"/>
              </w:rPr>
              <w:t xml:space="preserve">Lea atentamente </w:t>
            </w:r>
            <w:r>
              <w:rPr>
                <w:rFonts w:ascii="Times New Roman" w:hAnsi="Times New Roman"/>
                <w:sz w:val="20"/>
              </w:rPr>
              <w:t>el</w:t>
            </w:r>
            <w:r w:rsidRPr="00F56FF0">
              <w:rPr>
                <w:rFonts w:ascii="Times New Roman" w:hAnsi="Times New Roman"/>
                <w:sz w:val="20"/>
              </w:rPr>
              <w:t xml:space="preserve"> texto </w:t>
            </w:r>
            <w:r>
              <w:rPr>
                <w:rFonts w:ascii="Times New Roman" w:hAnsi="Times New Roman"/>
                <w:sz w:val="20"/>
              </w:rPr>
              <w:t xml:space="preserve"> </w:t>
            </w:r>
            <w:r w:rsidRPr="00F56FF0">
              <w:rPr>
                <w:rFonts w:ascii="Times New Roman" w:hAnsi="Times New Roman"/>
                <w:sz w:val="20"/>
              </w:rPr>
              <w:t xml:space="preserve">antes de responder. </w:t>
            </w:r>
          </w:p>
          <w:p w:rsidR="009521BA" w:rsidRDefault="009521BA" w:rsidP="007F4EBC">
            <w:pPr>
              <w:pStyle w:val="Prrafodelista"/>
              <w:numPr>
                <w:ilvl w:val="0"/>
                <w:numId w:val="1"/>
              </w:numPr>
              <w:spacing w:after="0" w:line="240" w:lineRule="auto"/>
              <w:jc w:val="both"/>
              <w:rPr>
                <w:rFonts w:ascii="Times New Roman" w:hAnsi="Times New Roman"/>
                <w:sz w:val="20"/>
              </w:rPr>
            </w:pPr>
            <w:r>
              <w:rPr>
                <w:rFonts w:ascii="Times New Roman" w:hAnsi="Times New Roman"/>
                <w:sz w:val="20"/>
              </w:rPr>
              <w:t>Recuerda que debes justificar tu respuesta con desarrollo, estas deben venir con lápiz azul a pasta.</w:t>
            </w:r>
          </w:p>
          <w:p w:rsidR="00045596" w:rsidRDefault="00045596" w:rsidP="00045596">
            <w:pPr>
              <w:pStyle w:val="Prrafodelista"/>
              <w:spacing w:after="0" w:line="240" w:lineRule="auto"/>
              <w:jc w:val="both"/>
              <w:rPr>
                <w:rFonts w:ascii="Times New Roman" w:hAnsi="Times New Roman"/>
                <w:sz w:val="20"/>
              </w:rPr>
            </w:pPr>
          </w:p>
          <w:p w:rsidR="00520E1B" w:rsidRPr="00045596" w:rsidRDefault="005D4D0E" w:rsidP="005D4D0E">
            <w:pPr>
              <w:pStyle w:val="Prrafodelista"/>
              <w:widowControl w:val="0"/>
              <w:tabs>
                <w:tab w:val="left" w:pos="427"/>
              </w:tabs>
              <w:autoSpaceDE w:val="0"/>
              <w:autoSpaceDN w:val="0"/>
              <w:spacing w:before="100" w:after="0" w:line="240" w:lineRule="auto"/>
              <w:ind w:right="264"/>
              <w:jc w:val="both"/>
              <w:rPr>
                <w:rFonts w:ascii="Times New Roman" w:hAnsi="Times New Roman"/>
                <w:b/>
                <w:sz w:val="20"/>
                <w:u w:val="single"/>
              </w:rPr>
            </w:pPr>
            <w:r w:rsidRPr="00045596">
              <w:rPr>
                <w:rFonts w:ascii="Times New Roman" w:hAnsi="Times New Roman"/>
                <w:b/>
                <w:sz w:val="20"/>
              </w:rPr>
              <w:t>NOTA L</w:t>
            </w:r>
            <w:r w:rsidR="00520E1B" w:rsidRPr="00045596">
              <w:rPr>
                <w:rFonts w:ascii="Times New Roman" w:hAnsi="Times New Roman"/>
                <w:b/>
                <w:sz w:val="20"/>
              </w:rPr>
              <w:t xml:space="preserve">as guía n° 1 y n°2 tiene el valor del 20%  cada una de un total de 40% del  </w:t>
            </w:r>
            <w:proofErr w:type="spellStart"/>
            <w:r w:rsidR="00520E1B" w:rsidRPr="00045596">
              <w:rPr>
                <w:rFonts w:ascii="Times New Roman" w:hAnsi="Times New Roman"/>
                <w:b/>
                <w:sz w:val="20"/>
              </w:rPr>
              <w:t>del</w:t>
            </w:r>
            <w:proofErr w:type="spellEnd"/>
            <w:r w:rsidR="00520E1B" w:rsidRPr="00045596">
              <w:rPr>
                <w:rFonts w:ascii="Times New Roman" w:hAnsi="Times New Roman"/>
                <w:b/>
                <w:sz w:val="20"/>
              </w:rPr>
              <w:t xml:space="preserve"> total de la nota final </w:t>
            </w:r>
            <w:proofErr w:type="spellStart"/>
            <w:r w:rsidR="00520E1B" w:rsidRPr="00045596">
              <w:rPr>
                <w:rFonts w:ascii="Times New Roman" w:hAnsi="Times New Roman"/>
                <w:b/>
                <w:sz w:val="20"/>
              </w:rPr>
              <w:t>sumativa</w:t>
            </w:r>
            <w:proofErr w:type="spellEnd"/>
            <w:r w:rsidR="00520E1B" w:rsidRPr="00045596">
              <w:rPr>
                <w:rFonts w:ascii="Times New Roman" w:hAnsi="Times New Roman"/>
                <w:b/>
                <w:sz w:val="20"/>
              </w:rPr>
              <w:t>.</w:t>
            </w:r>
          </w:p>
          <w:p w:rsidR="00520E1B" w:rsidRPr="00045596" w:rsidRDefault="00520E1B" w:rsidP="00520E1B">
            <w:pPr>
              <w:spacing w:after="0" w:line="240" w:lineRule="auto"/>
              <w:ind w:left="360"/>
              <w:jc w:val="both"/>
              <w:rPr>
                <w:rFonts w:ascii="Times New Roman" w:hAnsi="Times New Roman"/>
                <w:b/>
                <w:sz w:val="20"/>
              </w:rPr>
            </w:pPr>
          </w:p>
          <w:p w:rsidR="009521BA" w:rsidRPr="00BE67BA" w:rsidRDefault="009521BA" w:rsidP="007F4EBC">
            <w:pPr>
              <w:pStyle w:val="Prrafodelista"/>
              <w:spacing w:after="0" w:line="240" w:lineRule="auto"/>
              <w:ind w:left="0"/>
              <w:jc w:val="both"/>
              <w:rPr>
                <w:rFonts w:ascii="Times New Roman" w:hAnsi="Times New Roman"/>
                <w:sz w:val="20"/>
              </w:rPr>
            </w:pPr>
          </w:p>
        </w:tc>
        <w:tc>
          <w:tcPr>
            <w:tcW w:w="2384" w:type="dxa"/>
            <w:gridSpan w:val="2"/>
            <w:shd w:val="clear" w:color="auto" w:fill="auto"/>
          </w:tcPr>
          <w:p w:rsidR="009521BA" w:rsidRPr="00571BF3" w:rsidRDefault="009521BA" w:rsidP="007F4EBC">
            <w:pPr>
              <w:jc w:val="both"/>
              <w:rPr>
                <w:rFonts w:ascii="Times New Roman" w:hAnsi="Times New Roman"/>
                <w:sz w:val="20"/>
              </w:rPr>
            </w:pPr>
            <w:r w:rsidRPr="00571BF3">
              <w:rPr>
                <w:rFonts w:ascii="Times New Roman" w:hAnsi="Times New Roman"/>
                <w:sz w:val="20"/>
              </w:rPr>
              <w:t xml:space="preserve">  </w:t>
            </w:r>
            <w:r>
              <w:rPr>
                <w:rFonts w:ascii="Times New Roman" w:hAnsi="Times New Roman"/>
                <w:sz w:val="20"/>
              </w:rPr>
              <w:t xml:space="preserve">Calificación </w:t>
            </w:r>
          </w:p>
        </w:tc>
      </w:tr>
    </w:tbl>
    <w:p w:rsidR="009521BA" w:rsidRPr="009F15CA" w:rsidRDefault="009521BA" w:rsidP="009521BA">
      <w:pPr>
        <w:pStyle w:val="Prrafodelista"/>
        <w:widowControl w:val="0"/>
        <w:numPr>
          <w:ilvl w:val="0"/>
          <w:numId w:val="2"/>
        </w:numPr>
        <w:tabs>
          <w:tab w:val="left" w:pos="427"/>
        </w:tabs>
        <w:autoSpaceDE w:val="0"/>
        <w:autoSpaceDN w:val="0"/>
        <w:spacing w:before="100" w:after="0" w:line="240" w:lineRule="auto"/>
        <w:ind w:right="264"/>
        <w:contextualSpacing w:val="0"/>
        <w:jc w:val="both"/>
        <w:rPr>
          <w:rFonts w:ascii="Arial" w:hAnsi="Arial" w:cs="Arial"/>
          <w:bCs/>
          <w:sz w:val="21"/>
          <w:szCs w:val="21"/>
        </w:rPr>
      </w:pPr>
      <w:r>
        <w:rPr>
          <w:rFonts w:ascii="Times New Roman" w:hAnsi="Times New Roman"/>
          <w:b/>
          <w:szCs w:val="20"/>
        </w:rPr>
        <w:t xml:space="preserve">Lee atentamente el texto que se presenta a continuación, y luego responde las preguntas asociadas al texto. </w:t>
      </w:r>
    </w:p>
    <w:p w:rsidR="009521BA" w:rsidRPr="009F15CA" w:rsidRDefault="009521BA" w:rsidP="009521BA">
      <w:pPr>
        <w:pStyle w:val="Prrafodelista"/>
        <w:widowControl w:val="0"/>
        <w:tabs>
          <w:tab w:val="left" w:pos="427"/>
        </w:tabs>
        <w:autoSpaceDE w:val="0"/>
        <w:autoSpaceDN w:val="0"/>
        <w:spacing w:before="100" w:after="0" w:line="240" w:lineRule="auto"/>
        <w:ind w:right="264"/>
        <w:contextualSpacing w:val="0"/>
        <w:jc w:val="both"/>
        <w:rPr>
          <w:rFonts w:ascii="Arial" w:hAnsi="Arial" w:cs="Arial"/>
          <w:bCs/>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9521BA" w:rsidRPr="002076CF" w:rsidTr="007F4EBC">
        <w:tc>
          <w:tcPr>
            <w:tcW w:w="11018" w:type="dxa"/>
            <w:shd w:val="clear" w:color="auto" w:fill="auto"/>
          </w:tcPr>
          <w:p w:rsidR="009521BA" w:rsidRPr="00E66B14" w:rsidRDefault="009521BA" w:rsidP="007F4EBC">
            <w:pPr>
              <w:spacing w:after="24" w:line="300" w:lineRule="atLeast"/>
              <w:jc w:val="center"/>
              <w:textAlignment w:val="baseline"/>
              <w:outlineLvl w:val="0"/>
              <w:rPr>
                <w:rFonts w:ascii="Times New Roman" w:eastAsia="Times New Roman" w:hAnsi="Times New Roman"/>
                <w:b/>
                <w:color w:val="474747"/>
                <w:kern w:val="36"/>
                <w:sz w:val="32"/>
                <w:szCs w:val="32"/>
                <w:u w:val="single"/>
                <w:lang w:eastAsia="es-CL"/>
              </w:rPr>
            </w:pPr>
            <w:r w:rsidRPr="00E66B14">
              <w:rPr>
                <w:rFonts w:ascii="Times New Roman" w:eastAsia="Times New Roman" w:hAnsi="Times New Roman"/>
                <w:b/>
                <w:color w:val="474747"/>
                <w:kern w:val="36"/>
                <w:sz w:val="32"/>
                <w:szCs w:val="32"/>
                <w:u w:val="single"/>
                <w:lang w:eastAsia="es-CL"/>
              </w:rPr>
              <w:t>Importancia de una buena Alimentación</w:t>
            </w:r>
          </w:p>
          <w:p w:rsidR="009521BA" w:rsidRPr="00E66B14" w:rsidRDefault="009521BA" w:rsidP="007F4EBC">
            <w:pPr>
              <w:spacing w:after="24" w:line="300" w:lineRule="atLeast"/>
              <w:jc w:val="center"/>
              <w:textAlignment w:val="baseline"/>
              <w:outlineLvl w:val="0"/>
              <w:rPr>
                <w:rFonts w:ascii="Times New Roman" w:eastAsia="Times New Roman" w:hAnsi="Times New Roman"/>
                <w:b/>
                <w:color w:val="474747"/>
                <w:kern w:val="36"/>
                <w:sz w:val="32"/>
                <w:szCs w:val="32"/>
                <w:u w:val="single"/>
                <w:lang w:eastAsia="es-CL"/>
              </w:rPr>
            </w:pPr>
          </w:p>
          <w:p w:rsidR="009521BA" w:rsidRPr="00E66B14" w:rsidRDefault="009521BA" w:rsidP="007F4EBC">
            <w:pPr>
              <w:spacing w:after="0" w:line="270" w:lineRule="atLeast"/>
              <w:textAlignment w:val="baseline"/>
              <w:rPr>
                <w:rFonts w:ascii="inherit" w:eastAsia="Times New Roman" w:hAnsi="inherit" w:cs="Arial"/>
                <w:color w:val="999999"/>
                <w:sz w:val="19"/>
                <w:szCs w:val="19"/>
                <w:lang w:eastAsia="es-CL"/>
              </w:rPr>
            </w:pPr>
            <w:r w:rsidRPr="00E66B14">
              <w:rPr>
                <w:rFonts w:ascii="inherit" w:eastAsia="Times New Roman" w:hAnsi="inherit" w:cs="Arial"/>
                <w:color w:val="999999"/>
                <w:sz w:val="19"/>
                <w:lang w:eastAsia="es-CL"/>
              </w:rPr>
              <w:t> </w:t>
            </w:r>
          </w:p>
          <w:p w:rsidR="009521BA" w:rsidRPr="00E66B14" w:rsidRDefault="009521BA" w:rsidP="007F4EBC">
            <w:pPr>
              <w:spacing w:after="0" w:line="282" w:lineRule="atLeast"/>
              <w:jc w:val="both"/>
              <w:textAlignment w:val="baseline"/>
              <w:rPr>
                <w:rFonts w:ascii="Arial" w:eastAsia="Times New Roman" w:hAnsi="Arial" w:cs="Arial"/>
                <w:b/>
                <w:bCs/>
                <w:i/>
                <w:color w:val="000000"/>
                <w:sz w:val="24"/>
                <w:szCs w:val="24"/>
                <w:lang w:eastAsia="es-CL"/>
              </w:rPr>
            </w:pPr>
            <w:r w:rsidRPr="00E66B14">
              <w:rPr>
                <w:rFonts w:ascii="Arial" w:eastAsia="Times New Roman" w:hAnsi="Arial" w:cs="Arial"/>
                <w:b/>
                <w:bCs/>
                <w:i/>
                <w:color w:val="000000"/>
                <w:sz w:val="24"/>
                <w:szCs w:val="24"/>
                <w:lang w:eastAsia="es-CL"/>
              </w:rPr>
              <w:t>¿Qué es una buena alimentación?</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Al hablar de una</w:t>
            </w:r>
            <w:r w:rsidRPr="00E66B14">
              <w:rPr>
                <w:rFonts w:ascii="Arial" w:eastAsia="Times New Roman" w:hAnsi="Arial" w:cs="Arial"/>
                <w:bCs/>
                <w:color w:val="000000"/>
                <w:sz w:val="24"/>
                <w:szCs w:val="24"/>
                <w:lang w:eastAsia="es-CL"/>
              </w:rPr>
              <w:t> buena alimentación</w:t>
            </w:r>
            <w:r w:rsidRPr="00E66B14">
              <w:rPr>
                <w:rFonts w:ascii="Arial" w:eastAsia="Times New Roman" w:hAnsi="Arial" w:cs="Arial"/>
                <w:color w:val="000000"/>
                <w:sz w:val="24"/>
                <w:szCs w:val="24"/>
                <w:lang w:eastAsia="es-CL"/>
              </w:rPr>
              <w:t> hay que tener en cuenta que se hace referencia a aquella que es </w:t>
            </w:r>
            <w:r w:rsidRPr="00E66B14">
              <w:rPr>
                <w:rFonts w:ascii="Arial" w:eastAsia="Times New Roman" w:hAnsi="Arial" w:cs="Arial"/>
                <w:bCs/>
                <w:sz w:val="24"/>
                <w:szCs w:val="24"/>
                <w:lang w:eastAsia="es-CL"/>
              </w:rPr>
              <w:t>equilibrada, integrada por nutrientes, vitaminas, proteínas, lípidos</w:t>
            </w:r>
            <w:r w:rsidRPr="00E66B14">
              <w:rPr>
                <w:rFonts w:ascii="Arial" w:eastAsia="Times New Roman" w:hAnsi="Arial" w:cs="Arial"/>
                <w:color w:val="000000"/>
                <w:sz w:val="24"/>
                <w:szCs w:val="24"/>
                <w:lang w:eastAsia="es-CL"/>
              </w:rPr>
              <w:t>; en la cual se consumen frutas, verduras, carbohidratos, proteínas, etc. de una manera moderada y equilibrada, logrando así que la ingesta satisfaga las necesidades del ser humano, es decir, que le provea las herramientas necesarias</w:t>
            </w:r>
            <w:r w:rsidRPr="00E66B14">
              <w:rPr>
                <w:rFonts w:ascii="Arial" w:eastAsia="Times New Roman" w:hAnsi="Arial" w:cs="Arial"/>
                <w:bCs/>
                <w:color w:val="000000"/>
                <w:sz w:val="24"/>
                <w:szCs w:val="24"/>
                <w:lang w:eastAsia="es-CL"/>
              </w:rPr>
              <w:t> para su correcto desarrollo tanto físico como mental</w:t>
            </w:r>
            <w:r w:rsidRPr="00E66B14">
              <w:rPr>
                <w:rFonts w:ascii="Arial" w:eastAsia="Times New Roman" w:hAnsi="Arial" w:cs="Arial"/>
                <w:color w:val="000000"/>
                <w:sz w:val="24"/>
                <w:szCs w:val="24"/>
                <w:lang w:eastAsia="es-CL"/>
              </w:rPr>
              <w:t>, para evitar enfermedades y permitirle realizar actividad física.</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La buena alimentación debe darse </w:t>
            </w:r>
            <w:r w:rsidRPr="00E66B14">
              <w:rPr>
                <w:rFonts w:ascii="Arial" w:eastAsia="Times New Roman" w:hAnsi="Arial" w:cs="Arial"/>
                <w:bCs/>
                <w:color w:val="000000"/>
                <w:sz w:val="24"/>
                <w:szCs w:val="24"/>
                <w:lang w:eastAsia="es-CL"/>
              </w:rPr>
              <w:t>a lo largo de toda la vida</w:t>
            </w:r>
            <w:r w:rsidRPr="00E66B14">
              <w:rPr>
                <w:rFonts w:ascii="Arial" w:eastAsia="Times New Roman" w:hAnsi="Arial" w:cs="Arial"/>
                <w:color w:val="000000"/>
                <w:sz w:val="24"/>
                <w:szCs w:val="24"/>
                <w:lang w:eastAsia="es-CL"/>
              </w:rPr>
              <w:t xml:space="preserve">. En los primeros años de vida depende pura y exclusivamente de los padres ya que son los encargados de la alimentación de sus hijos. A partir de que el niño tiene la posibilidad de comprar sus propios alimentos, la responsabilidad pasa a ser compartida entre los padres y el niño, y el adulto es quien debe enseñarle al pequeño qué alimentos puede y debe consumir, y cuáles no. Es importante que en estas dos etapas el niño tome consciencia de lo que </w:t>
            </w:r>
            <w:r w:rsidRPr="00E66B14">
              <w:rPr>
                <w:rFonts w:ascii="Arial" w:eastAsia="Times New Roman" w:hAnsi="Arial" w:cs="Arial"/>
                <w:color w:val="000000"/>
                <w:sz w:val="24"/>
                <w:szCs w:val="24"/>
                <w:lang w:eastAsia="es-CL"/>
              </w:rPr>
              <w:lastRenderedPageBreak/>
              <w:t>es conveniente consumir y lo que no, ya que va a ser la base de referencia para su futura alimentación.</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p>
          <w:p w:rsidR="009521BA" w:rsidRPr="00E66B14" w:rsidRDefault="009521BA" w:rsidP="007F4EBC">
            <w:pPr>
              <w:keepNext/>
              <w:keepLines/>
              <w:spacing w:before="150" w:after="150" w:line="300" w:lineRule="atLeast"/>
              <w:jc w:val="both"/>
              <w:textAlignment w:val="baseline"/>
              <w:outlineLvl w:val="1"/>
              <w:rPr>
                <w:rFonts w:ascii="Cambria" w:eastAsia="Times New Roman" w:hAnsi="Cambria"/>
                <w:b/>
                <w:i/>
                <w:color w:val="474747"/>
                <w:sz w:val="28"/>
                <w:szCs w:val="28"/>
                <w:lang w:eastAsia="es-CL"/>
              </w:rPr>
            </w:pPr>
            <w:r w:rsidRPr="00E66B14">
              <w:rPr>
                <w:rFonts w:ascii="Cambria" w:eastAsia="Times New Roman" w:hAnsi="Cambria"/>
                <w:b/>
                <w:i/>
                <w:color w:val="474747"/>
                <w:sz w:val="28"/>
                <w:szCs w:val="28"/>
                <w:lang w:eastAsia="es-CL"/>
              </w:rPr>
              <w:t>¿Por qué es importante la buena alimentación?</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Ahora bien, al hablar de la </w:t>
            </w:r>
            <w:hyperlink r:id="rId7" w:history="1">
              <w:r w:rsidRPr="00E66B14">
                <w:rPr>
                  <w:rFonts w:ascii="Arial" w:eastAsia="Times New Roman" w:hAnsi="Arial" w:cs="Arial"/>
                  <w:sz w:val="24"/>
                  <w:szCs w:val="24"/>
                  <w:bdr w:val="none" w:sz="0" w:space="0" w:color="auto" w:frame="1"/>
                  <w:lang w:eastAsia="es-CL"/>
                </w:rPr>
                <w:t>importancia de la buena alimentación</w:t>
              </w:r>
            </w:hyperlink>
            <w:r w:rsidRPr="00E66B14">
              <w:rPr>
                <w:rFonts w:ascii="Arial" w:eastAsia="Times New Roman" w:hAnsi="Arial" w:cs="Arial"/>
                <w:color w:val="000000"/>
                <w:sz w:val="24"/>
                <w:szCs w:val="24"/>
                <w:lang w:eastAsia="es-CL"/>
              </w:rPr>
              <w:t> hay que tener varios aspectos en cuenta. Primero, es la que </w:t>
            </w:r>
            <w:r w:rsidRPr="00E66B14">
              <w:rPr>
                <w:rFonts w:ascii="Arial" w:eastAsia="Times New Roman" w:hAnsi="Arial" w:cs="Arial"/>
                <w:bCs/>
                <w:color w:val="000000"/>
                <w:sz w:val="24"/>
                <w:szCs w:val="24"/>
                <w:bdr w:val="none" w:sz="0" w:space="0" w:color="auto" w:frame="1"/>
                <w:lang w:eastAsia="es-CL"/>
              </w:rPr>
              <w:t>posibilita el desarrollo mental e intelectual en el ser humano</w:t>
            </w:r>
            <w:r w:rsidRPr="00E66B14">
              <w:rPr>
                <w:rFonts w:ascii="Arial" w:eastAsia="Times New Roman" w:hAnsi="Arial" w:cs="Arial"/>
                <w:color w:val="000000"/>
                <w:sz w:val="24"/>
                <w:szCs w:val="24"/>
                <w:lang w:eastAsia="es-CL"/>
              </w:rPr>
              <w:t>, es decir, la que permite el procesamiento mental, pensar, razonar, crear, entender, entre otras. Un niño y/o adolescente que no cubre las necesidades básicas de una buena alimentación va a tener un bajo rendimiento en cuanto a su escolaridad; como el adulto lo hará en su trabajo. Así mismo, permite el desarrollo físico, es decir, le permite al ser humano el </w:t>
            </w:r>
            <w:r w:rsidRPr="00E66B14">
              <w:rPr>
                <w:rFonts w:ascii="Arial" w:eastAsia="Times New Roman" w:hAnsi="Arial" w:cs="Arial"/>
                <w:bCs/>
                <w:color w:val="000000"/>
                <w:sz w:val="24"/>
                <w:szCs w:val="24"/>
                <w:bdr w:val="none" w:sz="0" w:space="0" w:color="auto" w:frame="1"/>
                <w:lang w:eastAsia="es-CL"/>
              </w:rPr>
              <w:t>desarrollo y crecimiento de su cuerpo</w:t>
            </w:r>
            <w:r w:rsidRPr="00E66B14">
              <w:rPr>
                <w:rFonts w:ascii="Arial" w:eastAsia="Times New Roman" w:hAnsi="Arial" w:cs="Arial"/>
                <w:color w:val="000000"/>
                <w:sz w:val="24"/>
                <w:szCs w:val="24"/>
                <w:lang w:eastAsia="es-CL"/>
              </w:rPr>
              <w:t>.</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Segundo, es importante ya que cuando predomina una </w:t>
            </w:r>
            <w:r w:rsidRPr="00E66B14">
              <w:rPr>
                <w:rFonts w:ascii="Arial" w:eastAsia="Times New Roman" w:hAnsi="Arial" w:cs="Arial"/>
                <w:bCs/>
                <w:color w:val="000000"/>
                <w:sz w:val="24"/>
                <w:szCs w:val="24"/>
                <w:bdr w:val="none" w:sz="0" w:space="0" w:color="auto" w:frame="1"/>
                <w:lang w:eastAsia="es-CL"/>
              </w:rPr>
              <w:t>mala alimentación la persona está expuesta a una subalimentación</w:t>
            </w:r>
            <w:r w:rsidRPr="00E66B14">
              <w:rPr>
                <w:rFonts w:ascii="Arial" w:eastAsia="Times New Roman" w:hAnsi="Arial" w:cs="Arial"/>
                <w:color w:val="000000"/>
                <w:sz w:val="24"/>
                <w:szCs w:val="24"/>
                <w:lang w:eastAsia="es-CL"/>
              </w:rPr>
              <w:t>, pudiendo así llegar a desnutrirse. Las personas que padecen esto, no sólo que tienen los nutrientes, vitaminas, etc. por debajo del nivel necesario, sino que también carecen de energía por lo cual no rendirán al máximo en el desarrollo de ciertas actividades a nivel físico/mental, como pensar, razonar, realizar deportes. Por lo general, una persona que se encuentra subalimentada sufre muchos problemas de salud ya que su cuerpo no contiene, como bien se mencionó antes, la cantidad necesaria de nutrientes, vitaminas, proteínas, etc. para el correcto funcionamiento de sus órganos.</w:t>
            </w:r>
          </w:p>
          <w:p w:rsidR="009521BA" w:rsidRPr="00E66B14" w:rsidRDefault="009521BA" w:rsidP="007F4EBC">
            <w:pPr>
              <w:spacing w:after="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Sin embargo, no sólo la mala alimentación conduce al estado de subalimentación, sino que también al de </w:t>
            </w:r>
            <w:r w:rsidRPr="00E66B14">
              <w:rPr>
                <w:rFonts w:ascii="Arial" w:eastAsia="Times New Roman" w:hAnsi="Arial" w:cs="Arial"/>
                <w:bCs/>
                <w:color w:val="000000"/>
                <w:sz w:val="24"/>
                <w:szCs w:val="24"/>
                <w:bdr w:val="none" w:sz="0" w:space="0" w:color="auto" w:frame="1"/>
                <w:lang w:eastAsia="es-CL"/>
              </w:rPr>
              <w:t>sobrealimentación</w:t>
            </w:r>
            <w:r w:rsidRPr="00E66B14">
              <w:rPr>
                <w:rFonts w:ascii="Arial" w:eastAsia="Times New Roman" w:hAnsi="Arial" w:cs="Arial"/>
                <w:color w:val="000000"/>
                <w:sz w:val="24"/>
                <w:szCs w:val="24"/>
                <w:lang w:eastAsia="es-CL"/>
              </w:rPr>
              <w:t>, este se caracteriza por el desmedido y desequilibrado consumo de alimentos los cuales, en exceso, no son saludables, como por ejemplo los lípidos. Las personas sobrealimentadas puede terminar padeciendo enfermedades cardiovasculares, ya que sus arterias se encuentran con excesiva cantidad de lípidos; como así también derivar en la </w:t>
            </w:r>
            <w:r w:rsidRPr="00E66B14">
              <w:rPr>
                <w:rFonts w:ascii="Arial" w:eastAsia="Times New Roman" w:hAnsi="Arial" w:cs="Arial"/>
                <w:bCs/>
                <w:color w:val="000000"/>
                <w:sz w:val="24"/>
                <w:szCs w:val="24"/>
                <w:bdr w:val="none" w:sz="0" w:space="0" w:color="auto" w:frame="1"/>
                <w:lang w:eastAsia="es-CL"/>
              </w:rPr>
              <w:t>obesidad</w:t>
            </w:r>
            <w:r w:rsidRPr="00E66B14">
              <w:rPr>
                <w:rFonts w:ascii="Arial" w:eastAsia="Times New Roman" w:hAnsi="Arial" w:cs="Arial"/>
                <w:color w:val="000000"/>
                <w:sz w:val="24"/>
                <w:szCs w:val="24"/>
                <w:lang w:eastAsia="es-CL"/>
              </w:rPr>
              <w:t>, entre otras.</w:t>
            </w:r>
          </w:p>
          <w:p w:rsidR="009521BA" w:rsidRPr="00E66B14" w:rsidRDefault="009521BA" w:rsidP="007F4EBC">
            <w:pPr>
              <w:spacing w:after="360" w:line="282" w:lineRule="atLeast"/>
              <w:jc w:val="both"/>
              <w:textAlignment w:val="baseline"/>
              <w:rPr>
                <w:rFonts w:ascii="Arial" w:eastAsia="Times New Roman" w:hAnsi="Arial" w:cs="Arial"/>
                <w:color w:val="000000"/>
                <w:sz w:val="24"/>
                <w:szCs w:val="24"/>
                <w:lang w:eastAsia="es-CL"/>
              </w:rPr>
            </w:pPr>
            <w:r w:rsidRPr="00E66B14">
              <w:rPr>
                <w:rFonts w:ascii="Arial" w:eastAsia="Times New Roman" w:hAnsi="Arial" w:cs="Arial"/>
                <w:color w:val="000000"/>
                <w:sz w:val="24"/>
                <w:szCs w:val="24"/>
                <w:lang w:eastAsia="es-CL"/>
              </w:rPr>
              <w:t>Para concluir, la importancia de la buena alimentación es la posibilidad de gozar de buena salud, poseer un buen desarrollo físico y mental, y poder realizar actividad física.</w:t>
            </w:r>
          </w:p>
          <w:p w:rsidR="009521BA" w:rsidRPr="00E66B14" w:rsidRDefault="009521BA" w:rsidP="007F4EBC">
            <w:pPr>
              <w:spacing w:after="0" w:line="282" w:lineRule="atLeast"/>
              <w:textAlignment w:val="baseline"/>
              <w:rPr>
                <w:rFonts w:ascii="Arial" w:eastAsia="Times New Roman" w:hAnsi="Arial" w:cs="Arial"/>
                <w:color w:val="000000"/>
                <w:lang w:eastAsia="es-CL"/>
              </w:rPr>
            </w:pPr>
          </w:p>
          <w:p w:rsidR="009521BA" w:rsidRPr="00E66B14" w:rsidRDefault="009521BA" w:rsidP="007F4EBC">
            <w:pPr>
              <w:spacing w:after="0" w:line="282" w:lineRule="atLeast"/>
              <w:textAlignment w:val="baseline"/>
              <w:rPr>
                <w:rFonts w:ascii="Arial" w:eastAsia="Times New Roman" w:hAnsi="Arial" w:cs="Arial"/>
                <w:color w:val="000000"/>
                <w:lang w:eastAsia="es-CL"/>
              </w:rPr>
            </w:pPr>
          </w:p>
          <w:p w:rsidR="009521BA" w:rsidRPr="005518EA" w:rsidRDefault="009521BA" w:rsidP="007F4EBC">
            <w:pPr>
              <w:spacing w:after="200" w:line="276" w:lineRule="auto"/>
              <w:jc w:val="both"/>
              <w:rPr>
                <w:rFonts w:ascii="Arial" w:hAnsi="Arial" w:cs="Arial"/>
                <w:sz w:val="24"/>
                <w:szCs w:val="24"/>
              </w:rPr>
            </w:pPr>
          </w:p>
          <w:p w:rsidR="009521BA" w:rsidRPr="002076CF" w:rsidRDefault="009521BA" w:rsidP="007F4EBC">
            <w:pPr>
              <w:pStyle w:val="Prrafodelista"/>
              <w:widowControl w:val="0"/>
              <w:tabs>
                <w:tab w:val="left" w:pos="427"/>
              </w:tabs>
              <w:autoSpaceDE w:val="0"/>
              <w:autoSpaceDN w:val="0"/>
              <w:spacing w:after="0" w:line="240" w:lineRule="auto"/>
              <w:ind w:right="264"/>
              <w:jc w:val="both"/>
              <w:rPr>
                <w:rFonts w:ascii="Times New Roman" w:hAnsi="Times New Roman"/>
                <w:bCs/>
              </w:rPr>
            </w:pPr>
          </w:p>
          <w:p w:rsidR="009521BA" w:rsidRPr="002076CF" w:rsidRDefault="009521BA" w:rsidP="007F4EBC">
            <w:pPr>
              <w:pStyle w:val="Prrafodelista"/>
              <w:widowControl w:val="0"/>
              <w:tabs>
                <w:tab w:val="left" w:pos="427"/>
              </w:tabs>
              <w:autoSpaceDE w:val="0"/>
              <w:autoSpaceDN w:val="0"/>
              <w:spacing w:before="100" w:after="0" w:line="240" w:lineRule="auto"/>
              <w:ind w:left="0" w:right="264"/>
              <w:contextualSpacing w:val="0"/>
              <w:jc w:val="both"/>
              <w:rPr>
                <w:rFonts w:ascii="Times New Roman" w:hAnsi="Times New Roman"/>
                <w:bCs/>
              </w:rPr>
            </w:pPr>
          </w:p>
        </w:tc>
      </w:tr>
    </w:tbl>
    <w:p w:rsidR="009521BA" w:rsidRDefault="009521BA" w:rsidP="009521BA">
      <w:pPr>
        <w:widowControl w:val="0"/>
        <w:tabs>
          <w:tab w:val="left" w:pos="427"/>
        </w:tabs>
        <w:autoSpaceDE w:val="0"/>
        <w:autoSpaceDN w:val="0"/>
        <w:spacing w:before="100" w:after="0" w:line="240" w:lineRule="auto"/>
        <w:ind w:right="264"/>
        <w:jc w:val="both"/>
        <w:rPr>
          <w:rFonts w:ascii="Times New Roman" w:hAnsi="Times New Roman"/>
          <w:bCs/>
        </w:rPr>
      </w:pPr>
    </w:p>
    <w:p w:rsidR="009521BA" w:rsidRDefault="009521BA" w:rsidP="009521BA">
      <w:pPr>
        <w:widowControl w:val="0"/>
        <w:tabs>
          <w:tab w:val="left" w:pos="427"/>
        </w:tabs>
        <w:autoSpaceDE w:val="0"/>
        <w:autoSpaceDN w:val="0"/>
        <w:spacing w:before="100" w:after="0" w:line="240" w:lineRule="auto"/>
        <w:ind w:right="264"/>
        <w:jc w:val="both"/>
        <w:rPr>
          <w:rFonts w:ascii="Times New Roman" w:hAnsi="Times New Roman"/>
          <w:bCs/>
        </w:rPr>
      </w:pPr>
    </w:p>
    <w:p w:rsidR="009521BA" w:rsidRDefault="009521BA" w:rsidP="009521BA">
      <w:pPr>
        <w:widowControl w:val="0"/>
        <w:tabs>
          <w:tab w:val="left" w:pos="427"/>
        </w:tabs>
        <w:autoSpaceDE w:val="0"/>
        <w:autoSpaceDN w:val="0"/>
        <w:spacing w:before="100" w:after="0" w:line="240" w:lineRule="auto"/>
        <w:ind w:right="264"/>
        <w:jc w:val="both"/>
        <w:rPr>
          <w:rFonts w:ascii="Times New Roman" w:hAnsi="Times New Roman"/>
          <w:bCs/>
        </w:rPr>
      </w:pPr>
    </w:p>
    <w:p w:rsidR="009521BA" w:rsidRPr="00E66B14" w:rsidRDefault="009521BA" w:rsidP="009521BA">
      <w:pPr>
        <w:widowControl w:val="0"/>
        <w:tabs>
          <w:tab w:val="left" w:pos="427"/>
        </w:tabs>
        <w:autoSpaceDE w:val="0"/>
        <w:autoSpaceDN w:val="0"/>
        <w:spacing w:before="100" w:after="0" w:line="240" w:lineRule="auto"/>
        <w:ind w:right="264"/>
        <w:jc w:val="both"/>
        <w:rPr>
          <w:rFonts w:ascii="Arial" w:hAnsi="Arial" w:cs="Arial"/>
          <w:bCs/>
          <w:sz w:val="20"/>
          <w:szCs w:val="20"/>
        </w:rPr>
      </w:pPr>
      <w:bookmarkStart w:id="0" w:name="_GoBack"/>
      <w:bookmarkEnd w:id="0"/>
      <w:r w:rsidRPr="00E66B14">
        <w:rPr>
          <w:rFonts w:ascii="Arial" w:hAnsi="Arial" w:cs="Arial"/>
          <w:bCs/>
          <w:sz w:val="28"/>
          <w:szCs w:val="28"/>
        </w:rPr>
        <w:lastRenderedPageBreak/>
        <w:t xml:space="preserve">Responde la alternativa correcta encerrándola en un círculo. </w:t>
      </w:r>
      <w:r w:rsidRPr="00E66B14">
        <w:rPr>
          <w:rFonts w:ascii="Arial" w:hAnsi="Arial" w:cs="Arial"/>
          <w:bCs/>
          <w:sz w:val="20"/>
          <w:szCs w:val="20"/>
        </w:rPr>
        <w:t>(2 puntos cada una)</w:t>
      </w:r>
    </w:p>
    <w:p w:rsidR="009521BA" w:rsidRPr="00E66B14" w:rsidRDefault="009521BA" w:rsidP="009521BA">
      <w:pPr>
        <w:widowControl w:val="0"/>
        <w:tabs>
          <w:tab w:val="left" w:pos="427"/>
        </w:tabs>
        <w:autoSpaceDE w:val="0"/>
        <w:autoSpaceDN w:val="0"/>
        <w:spacing w:before="100" w:after="0" w:line="240" w:lineRule="auto"/>
        <w:ind w:right="264"/>
        <w:jc w:val="both"/>
        <w:rPr>
          <w:rFonts w:ascii="Times New Roman" w:hAnsi="Times New Roman"/>
          <w:bCs/>
        </w:rPr>
      </w:pPr>
    </w:p>
    <w:p w:rsidR="00CC4905" w:rsidRDefault="00CC4905" w:rsidP="009521BA">
      <w:pPr>
        <w:spacing w:after="0" w:line="282" w:lineRule="atLeast"/>
        <w:textAlignment w:val="baseline"/>
        <w:rPr>
          <w:rFonts w:ascii="Arial" w:eastAsia="Times New Roman" w:hAnsi="Arial" w:cs="Arial"/>
          <w:color w:val="000000"/>
          <w:sz w:val="20"/>
          <w:szCs w:val="20"/>
          <w:lang w:eastAsia="es-CL"/>
        </w:rPr>
        <w:sectPr w:rsidR="00CC4905">
          <w:headerReference w:type="default" r:id="rId8"/>
          <w:pgSz w:w="12240" w:h="15840"/>
          <w:pgMar w:top="1417" w:right="1701" w:bottom="1417" w:left="1701" w:header="708" w:footer="708" w:gutter="0"/>
          <w:cols w:space="708"/>
          <w:docGrid w:linePitch="360"/>
        </w:sect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lastRenderedPageBreak/>
        <w:t>1.- La buena alimentación se debe dar:</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a.- En los primeros años de vida</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Especialmente en la etapa adolescente</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c.- A lo largo de toda la vida</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t xml:space="preserve"> </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En la etapa de crecimiento</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2.- La buena alimentación debe ser:</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a.- Rica en vitaminas y lípidos</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Equilibrada</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xml:space="preserve">c.- Rica en proteínas y vitaminas           </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Ninguna de las anteriores</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3.- Es importante la buena alimentación, ya que permite:</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a.- El desarrollo físico y mental de la persona</w:t>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Solamente el desarrollo intelectual de la persona</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xml:space="preserve">c.- El desarrollo mental y espiritual </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Ninguna de las anteriores</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lastRenderedPageBreak/>
        <w:t>4.- La subalimentación produce en la persona:</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a.- Solamente insomnio</w:t>
      </w:r>
      <w:r w:rsidRPr="00E66B14">
        <w:rPr>
          <w:rFonts w:ascii="Arial" w:eastAsia="Times New Roman" w:hAnsi="Arial" w:cs="Arial"/>
          <w:color w:val="000000"/>
          <w:sz w:val="20"/>
          <w:szCs w:val="20"/>
          <w:lang w:eastAsia="es-CL"/>
        </w:rPr>
        <w:tab/>
        <w:t xml:space="preserve">           </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Mal funcionamiento su organismo</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Gran energía para el organismo</w:t>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Toda las anteriores</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5.- La sobrealimentación produce en la persona.</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xml:space="preserve">a.- La pérdida de peso </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Malestar y dolor de cabeza</w:t>
      </w:r>
      <w:r w:rsidRPr="00E66B14">
        <w:rPr>
          <w:rFonts w:ascii="Arial" w:eastAsia="Times New Roman" w:hAnsi="Arial" w:cs="Arial"/>
          <w:color w:val="000000"/>
          <w:sz w:val="20"/>
          <w:szCs w:val="20"/>
          <w:lang w:eastAsia="es-CL"/>
        </w:rPr>
        <w:tab/>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xml:space="preserve">c.- No produce cambio                 </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d- Aumento de peso y enfermedades</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6.- La importancia de alimentarse bien permite:</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xml:space="preserve">a.- Buena salud, buen desarrollo físico y mental      </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b.- Desarrollar estrés</w:t>
      </w:r>
    </w:p>
    <w:p w:rsidR="009521BA" w:rsidRPr="00E66B14" w:rsidRDefault="009521BA" w:rsidP="009521BA">
      <w:pPr>
        <w:spacing w:after="0" w:line="282" w:lineRule="atLeast"/>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C.-Prevenir enfermedades</w:t>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r w:rsidRPr="00E66B14">
        <w:rPr>
          <w:rFonts w:ascii="Arial" w:eastAsia="Times New Roman" w:hAnsi="Arial" w:cs="Arial"/>
          <w:color w:val="000000"/>
          <w:sz w:val="20"/>
          <w:szCs w:val="20"/>
          <w:lang w:eastAsia="es-CL"/>
        </w:rPr>
        <w:tab/>
      </w:r>
    </w:p>
    <w:p w:rsidR="009521BA" w:rsidRPr="00E66B14" w:rsidRDefault="009521BA" w:rsidP="009521BA">
      <w:pPr>
        <w:widowControl w:val="0"/>
        <w:tabs>
          <w:tab w:val="left" w:pos="427"/>
        </w:tabs>
        <w:autoSpaceDE w:val="0"/>
        <w:autoSpaceDN w:val="0"/>
        <w:spacing w:before="100" w:after="0" w:line="240" w:lineRule="auto"/>
        <w:ind w:right="264"/>
        <w:jc w:val="both"/>
        <w:rPr>
          <w:rFonts w:ascii="Times New Roman" w:hAnsi="Times New Roman"/>
          <w:bCs/>
          <w:sz w:val="20"/>
          <w:szCs w:val="20"/>
        </w:rPr>
      </w:pPr>
      <w:r w:rsidRPr="00E66B14">
        <w:rPr>
          <w:rFonts w:ascii="Arial" w:eastAsia="Times New Roman" w:hAnsi="Arial" w:cs="Arial"/>
          <w:color w:val="000000"/>
          <w:sz w:val="20"/>
          <w:szCs w:val="20"/>
          <w:lang w:eastAsia="es-CL"/>
        </w:rPr>
        <w:t>d.- Todas las anteriores</w:t>
      </w:r>
      <w:r w:rsidRPr="00E66B14">
        <w:rPr>
          <w:rFonts w:ascii="Times New Roman" w:hAnsi="Times New Roman"/>
          <w:bCs/>
          <w:sz w:val="20"/>
          <w:szCs w:val="20"/>
        </w:rPr>
        <w:t xml:space="preserve"> </w:t>
      </w:r>
    </w:p>
    <w:p w:rsidR="00CC4905" w:rsidRDefault="00CC4905" w:rsidP="009521BA">
      <w:pPr>
        <w:sectPr w:rsidR="00CC4905" w:rsidSect="00CC4905">
          <w:type w:val="continuous"/>
          <w:pgSz w:w="12240" w:h="15840"/>
          <w:pgMar w:top="1417" w:right="1701" w:bottom="1417" w:left="1701" w:header="708" w:footer="708" w:gutter="0"/>
          <w:cols w:num="2" w:space="708"/>
          <w:docGrid w:linePitch="360"/>
        </w:sectPr>
      </w:pPr>
    </w:p>
    <w:p w:rsidR="009521BA" w:rsidRDefault="009521BA" w:rsidP="009521BA"/>
    <w:p w:rsidR="009521BA" w:rsidRDefault="009521BA" w:rsidP="009521BA"/>
    <w:p w:rsidR="009521BA" w:rsidRPr="00E66B14" w:rsidRDefault="009521BA" w:rsidP="009521BA">
      <w:pPr>
        <w:rPr>
          <w:rFonts w:ascii="Arial" w:hAnsi="Arial" w:cs="Arial"/>
          <w:b/>
          <w:sz w:val="28"/>
          <w:szCs w:val="28"/>
          <w:u w:val="single"/>
        </w:rPr>
      </w:pPr>
      <w:r>
        <w:rPr>
          <w:rFonts w:ascii="Arial" w:hAnsi="Arial" w:cs="Arial"/>
          <w:b/>
          <w:sz w:val="28"/>
          <w:szCs w:val="28"/>
          <w:u w:val="single"/>
        </w:rPr>
        <w:t xml:space="preserve"> D</w:t>
      </w:r>
      <w:r w:rsidRPr="00E66B14">
        <w:rPr>
          <w:rFonts w:ascii="Arial" w:hAnsi="Arial" w:cs="Arial"/>
          <w:b/>
          <w:sz w:val="28"/>
          <w:szCs w:val="28"/>
          <w:u w:val="single"/>
        </w:rPr>
        <w:t>esarrollo</w:t>
      </w:r>
    </w:p>
    <w:p w:rsidR="009521BA" w:rsidRPr="00E66B14" w:rsidRDefault="009521BA" w:rsidP="009521BA">
      <w:pPr>
        <w:numPr>
          <w:ilvl w:val="0"/>
          <w:numId w:val="8"/>
        </w:numPr>
        <w:spacing w:after="0" w:line="282" w:lineRule="atLeast"/>
        <w:contextualSpacing/>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¿Qué minuta realizaría para Ud. En una semana? contemplando desayuno almuerzo y cena.( justifique su respuesta) 2 puntos</w:t>
      </w:r>
    </w:p>
    <w:p w:rsidR="009521BA" w:rsidRPr="00E66B14" w:rsidRDefault="009521BA" w:rsidP="009521BA">
      <w:pPr>
        <w:spacing w:after="0" w:line="282" w:lineRule="atLeast"/>
        <w:ind w:left="720"/>
        <w:contextualSpacing/>
        <w:textAlignment w:val="baseline"/>
        <w:rPr>
          <w:rFonts w:ascii="Arial" w:eastAsia="Times New Roman" w:hAnsi="Arial" w:cs="Arial"/>
          <w:color w:val="000000"/>
          <w:sz w:val="20"/>
          <w:szCs w:val="20"/>
          <w:lang w:eastAsia="es-CL"/>
        </w:rPr>
      </w:pPr>
    </w:p>
    <w:p w:rsidR="009521BA" w:rsidRPr="00E66B14" w:rsidRDefault="009521BA" w:rsidP="009521BA">
      <w:pPr>
        <w:numPr>
          <w:ilvl w:val="0"/>
          <w:numId w:val="8"/>
        </w:numPr>
        <w:spacing w:after="0" w:line="282" w:lineRule="atLeast"/>
        <w:contextualSpacing/>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 por qué cree Ud. que somos el país más obeso en latino américa? .( justifique su respuesta)3 puntos</w:t>
      </w:r>
    </w:p>
    <w:p w:rsidR="009521BA" w:rsidRPr="00E66B14" w:rsidRDefault="009521BA" w:rsidP="009521BA">
      <w:pPr>
        <w:pStyle w:val="Prrafodelista"/>
        <w:rPr>
          <w:rFonts w:ascii="Arial" w:eastAsia="Times New Roman" w:hAnsi="Arial" w:cs="Arial"/>
          <w:color w:val="000000"/>
          <w:sz w:val="20"/>
          <w:szCs w:val="20"/>
          <w:lang w:eastAsia="es-CL"/>
        </w:rPr>
      </w:pPr>
    </w:p>
    <w:p w:rsidR="009521BA" w:rsidRPr="00E66B14" w:rsidRDefault="009521BA" w:rsidP="009521BA">
      <w:pPr>
        <w:spacing w:after="0" w:line="282" w:lineRule="atLeast"/>
        <w:ind w:left="720"/>
        <w:contextualSpacing/>
        <w:textAlignment w:val="baseline"/>
        <w:rPr>
          <w:rFonts w:ascii="Arial" w:eastAsia="Times New Roman" w:hAnsi="Arial" w:cs="Arial"/>
          <w:color w:val="000000"/>
          <w:sz w:val="20"/>
          <w:szCs w:val="20"/>
          <w:lang w:eastAsia="es-CL"/>
        </w:rPr>
      </w:pPr>
    </w:p>
    <w:p w:rsidR="00E66B14" w:rsidRPr="00E66B14" w:rsidRDefault="009521BA" w:rsidP="009521BA">
      <w:pPr>
        <w:numPr>
          <w:ilvl w:val="0"/>
          <w:numId w:val="8"/>
        </w:numPr>
        <w:spacing w:after="0" w:line="282" w:lineRule="atLeast"/>
        <w:contextualSpacing/>
        <w:textAlignment w:val="baseline"/>
        <w:rPr>
          <w:rFonts w:ascii="Arial" w:eastAsia="Times New Roman" w:hAnsi="Arial" w:cs="Arial"/>
          <w:color w:val="000000"/>
          <w:sz w:val="20"/>
          <w:szCs w:val="20"/>
          <w:lang w:eastAsia="es-CL"/>
        </w:rPr>
      </w:pPr>
      <w:r w:rsidRPr="00E66B14">
        <w:rPr>
          <w:rFonts w:ascii="Arial" w:eastAsia="Times New Roman" w:hAnsi="Arial" w:cs="Arial"/>
          <w:color w:val="000000"/>
          <w:sz w:val="20"/>
          <w:szCs w:val="20"/>
          <w:lang w:eastAsia="es-CL"/>
        </w:rPr>
        <w:t>¿Qué factores influyen a la mala alimentación de nuestro país? Mencioné al menos 3 y justifique cada uno.4 puntos</w:t>
      </w:r>
    </w:p>
    <w:p w:rsidR="009521BA" w:rsidRDefault="009521BA" w:rsidP="009521BA"/>
    <w:p w:rsidR="00E66B14" w:rsidRPr="009521BA" w:rsidRDefault="00E66B14" w:rsidP="009521BA"/>
    <w:sectPr w:rsidR="00E66B14" w:rsidRPr="009521BA" w:rsidSect="00CC490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54" w:rsidRDefault="00965254" w:rsidP="008D068C">
      <w:pPr>
        <w:spacing w:after="0" w:line="240" w:lineRule="auto"/>
      </w:pPr>
      <w:r>
        <w:separator/>
      </w:r>
    </w:p>
  </w:endnote>
  <w:endnote w:type="continuationSeparator" w:id="0">
    <w:p w:rsidR="00965254" w:rsidRDefault="00965254" w:rsidP="008D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54" w:rsidRDefault="00965254" w:rsidP="008D068C">
      <w:pPr>
        <w:spacing w:after="0" w:line="240" w:lineRule="auto"/>
      </w:pPr>
      <w:r>
        <w:separator/>
      </w:r>
    </w:p>
  </w:footnote>
  <w:footnote w:type="continuationSeparator" w:id="0">
    <w:p w:rsidR="00965254" w:rsidRDefault="00965254" w:rsidP="008D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68C" w:rsidRPr="008D068C" w:rsidRDefault="008D068C" w:rsidP="008D068C">
    <w:pPr>
      <w:tabs>
        <w:tab w:val="center" w:pos="4419"/>
        <w:tab w:val="right" w:pos="8838"/>
      </w:tabs>
      <w:spacing w:after="0" w:line="240" w:lineRule="auto"/>
      <w:rPr>
        <w:sz w:val="18"/>
        <w:szCs w:val="18"/>
      </w:rPr>
    </w:pPr>
    <w:r>
      <w:rPr>
        <w:noProof/>
        <w:lang w:val="en-US"/>
      </w:rPr>
      <w:drawing>
        <wp:anchor distT="0" distB="0" distL="114300" distR="114300" simplePos="0" relativeHeight="251659264" behindDoc="1" locked="0" layoutInCell="1" allowOverlap="1">
          <wp:simplePos x="0" y="0"/>
          <wp:positionH relativeFrom="column">
            <wp:posOffset>-390525</wp:posOffset>
          </wp:positionH>
          <wp:positionV relativeFrom="paragraph">
            <wp:posOffset>-119380</wp:posOffset>
          </wp:positionV>
          <wp:extent cx="501650" cy="560705"/>
          <wp:effectExtent l="0" t="0" r="0" b="0"/>
          <wp:wrapThrough wrapText="bothSides">
            <wp:wrapPolygon edited="0">
              <wp:start x="0" y="0"/>
              <wp:lineTo x="0" y="20548"/>
              <wp:lineTo x="20506" y="20548"/>
              <wp:lineTo x="2050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68C">
      <w:rPr>
        <w:sz w:val="18"/>
        <w:szCs w:val="18"/>
      </w:rPr>
      <w:t xml:space="preserve">    Liceo Particular Mixto San Felipe</w:t>
    </w:r>
  </w:p>
  <w:p w:rsidR="008D068C" w:rsidRPr="008D068C" w:rsidRDefault="008D068C" w:rsidP="008D068C">
    <w:pPr>
      <w:tabs>
        <w:tab w:val="center" w:pos="4419"/>
        <w:tab w:val="right" w:pos="8838"/>
      </w:tabs>
      <w:spacing w:after="0" w:line="240" w:lineRule="auto"/>
      <w:rPr>
        <w:sz w:val="18"/>
        <w:szCs w:val="18"/>
      </w:rPr>
    </w:pPr>
    <w:r w:rsidRPr="008D068C">
      <w:rPr>
        <w:sz w:val="18"/>
        <w:szCs w:val="18"/>
      </w:rPr>
      <w:t xml:space="preserve">    Departamento Educación Física.  </w:t>
    </w:r>
  </w:p>
  <w:p w:rsidR="008D068C" w:rsidRPr="008D068C" w:rsidRDefault="008D068C" w:rsidP="008D068C">
    <w:pPr>
      <w:tabs>
        <w:tab w:val="center" w:pos="4419"/>
        <w:tab w:val="right" w:pos="8838"/>
      </w:tabs>
      <w:spacing w:after="0" w:line="240" w:lineRule="auto"/>
      <w:rPr>
        <w:sz w:val="18"/>
        <w:szCs w:val="18"/>
      </w:rPr>
    </w:pPr>
    <w:r w:rsidRPr="008D068C">
      <w:rPr>
        <w:sz w:val="18"/>
        <w:szCs w:val="18"/>
      </w:rPr>
      <w:t xml:space="preserve">    Profesora: </w:t>
    </w:r>
    <w:proofErr w:type="spellStart"/>
    <w:r w:rsidRPr="008D068C">
      <w:rPr>
        <w:sz w:val="18"/>
        <w:szCs w:val="18"/>
      </w:rPr>
      <w:t>Valeska</w:t>
    </w:r>
    <w:proofErr w:type="spellEnd"/>
    <w:r w:rsidRPr="008D068C">
      <w:rPr>
        <w:sz w:val="18"/>
        <w:szCs w:val="18"/>
      </w:rPr>
      <w:t xml:space="preserve"> Mansilla López</w:t>
    </w:r>
  </w:p>
  <w:p w:rsidR="008D068C" w:rsidRDefault="008D06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F9"/>
    <w:multiLevelType w:val="multilevel"/>
    <w:tmpl w:val="667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D11A2"/>
    <w:multiLevelType w:val="hybridMultilevel"/>
    <w:tmpl w:val="E878E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AA79CA"/>
    <w:multiLevelType w:val="hybridMultilevel"/>
    <w:tmpl w:val="776A8B1A"/>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64674BF"/>
    <w:multiLevelType w:val="hybridMultilevel"/>
    <w:tmpl w:val="0BDC32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9432FB"/>
    <w:multiLevelType w:val="multilevel"/>
    <w:tmpl w:val="FF1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F4944"/>
    <w:multiLevelType w:val="hybridMultilevel"/>
    <w:tmpl w:val="D480BEC2"/>
    <w:lvl w:ilvl="0" w:tplc="3C1C6D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D78553A"/>
    <w:multiLevelType w:val="multilevel"/>
    <w:tmpl w:val="A3AA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04F41"/>
    <w:multiLevelType w:val="hybridMultilevel"/>
    <w:tmpl w:val="58504EE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14"/>
    <w:rsid w:val="00045596"/>
    <w:rsid w:val="001D0A5F"/>
    <w:rsid w:val="00520E1B"/>
    <w:rsid w:val="00571F24"/>
    <w:rsid w:val="005D4D0E"/>
    <w:rsid w:val="007C23ED"/>
    <w:rsid w:val="008D068C"/>
    <w:rsid w:val="009521BA"/>
    <w:rsid w:val="00965254"/>
    <w:rsid w:val="00CC4905"/>
    <w:rsid w:val="00E66B14"/>
    <w:rsid w:val="00EF6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4EE89-F9E6-4E1D-B5F2-C96D060D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14"/>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E66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66B14"/>
    <w:pPr>
      <w:ind w:left="720"/>
      <w:contextualSpacing/>
    </w:pPr>
  </w:style>
  <w:style w:type="character" w:customStyle="1" w:styleId="Ttulo1Car">
    <w:name w:val="Título 1 Car"/>
    <w:basedOn w:val="Fuentedeprrafopredeter"/>
    <w:link w:val="Ttulo1"/>
    <w:uiPriority w:val="9"/>
    <w:rsid w:val="00E66B1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8D0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68C"/>
    <w:rPr>
      <w:rFonts w:ascii="Calibri" w:eastAsia="Calibri" w:hAnsi="Calibri" w:cs="Times New Roman"/>
    </w:rPr>
  </w:style>
  <w:style w:type="paragraph" w:styleId="Piedepgina">
    <w:name w:val="footer"/>
    <w:basedOn w:val="Normal"/>
    <w:link w:val="PiedepginaCar"/>
    <w:uiPriority w:val="99"/>
    <w:unhideWhenUsed/>
    <w:rsid w:val="008D0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6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ortancia.de/buena-aliment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862</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Valeska</dc:creator>
  <cp:lastModifiedBy>UTP</cp:lastModifiedBy>
  <cp:revision>8</cp:revision>
  <cp:lastPrinted>2020-03-24T13:00:00Z</cp:lastPrinted>
  <dcterms:created xsi:type="dcterms:W3CDTF">2020-03-17T05:53:00Z</dcterms:created>
  <dcterms:modified xsi:type="dcterms:W3CDTF">2020-03-24T13:00:00Z</dcterms:modified>
</cp:coreProperties>
</file>