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1546"/>
        <w:tblW w:w="10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1966"/>
        <w:gridCol w:w="1152"/>
        <w:gridCol w:w="1232"/>
      </w:tblGrid>
      <w:tr w:rsidR="00937D1A" w:rsidRPr="00937D1A" w:rsidTr="00D732C8">
        <w:trPr>
          <w:trHeight w:val="302"/>
        </w:trPr>
        <w:tc>
          <w:tcPr>
            <w:tcW w:w="10979" w:type="dxa"/>
            <w:gridSpan w:val="4"/>
            <w:shd w:val="clear" w:color="auto" w:fill="auto"/>
          </w:tcPr>
          <w:p w:rsidR="00937D1A" w:rsidRPr="00937D1A" w:rsidRDefault="00937D1A" w:rsidP="00937D1A">
            <w:pPr>
              <w:spacing w:after="160" w:line="259" w:lineRule="auto"/>
              <w:jc w:val="center"/>
              <w:rPr>
                <w:rFonts w:ascii="Times New Roman" w:eastAsia="Calibri" w:hAnsi="Times New Roman" w:cs="Times New Roman"/>
                <w:b/>
                <w:sz w:val="20"/>
              </w:rPr>
            </w:pPr>
            <w:r w:rsidRPr="00937D1A">
              <w:rPr>
                <w:rFonts w:ascii="Times New Roman" w:eastAsia="Calibri" w:hAnsi="Times New Roman" w:cs="Times New Roman"/>
                <w:b/>
                <w:sz w:val="20"/>
              </w:rPr>
              <w:t xml:space="preserve">Clase N°1  </w:t>
            </w:r>
          </w:p>
        </w:tc>
      </w:tr>
      <w:tr w:rsidR="00937D1A" w:rsidRPr="00937D1A" w:rsidTr="00D732C8">
        <w:trPr>
          <w:trHeight w:val="296"/>
        </w:trPr>
        <w:tc>
          <w:tcPr>
            <w:tcW w:w="6629" w:type="dxa"/>
            <w:shd w:val="clear" w:color="auto" w:fill="auto"/>
          </w:tcPr>
          <w:p w:rsidR="00937D1A" w:rsidRPr="00937D1A" w:rsidRDefault="00937D1A" w:rsidP="00937D1A">
            <w:pPr>
              <w:spacing w:after="160" w:line="259" w:lineRule="auto"/>
              <w:jc w:val="both"/>
              <w:rPr>
                <w:rFonts w:ascii="Times New Roman" w:eastAsia="Calibri" w:hAnsi="Times New Roman" w:cs="Times New Roman"/>
                <w:sz w:val="20"/>
              </w:rPr>
            </w:pPr>
            <w:r w:rsidRPr="00937D1A">
              <w:rPr>
                <w:rFonts w:ascii="Times New Roman" w:eastAsia="Calibri" w:hAnsi="Times New Roman" w:cs="Times New Roman"/>
                <w:sz w:val="20"/>
              </w:rPr>
              <w:t>Departamento Educación Física</w:t>
            </w:r>
          </w:p>
        </w:tc>
        <w:tc>
          <w:tcPr>
            <w:tcW w:w="1966" w:type="dxa"/>
            <w:shd w:val="clear" w:color="auto" w:fill="auto"/>
          </w:tcPr>
          <w:p w:rsidR="00937D1A" w:rsidRPr="00937D1A" w:rsidRDefault="00937D1A" w:rsidP="00937D1A">
            <w:pPr>
              <w:spacing w:after="160" w:line="259" w:lineRule="auto"/>
              <w:jc w:val="both"/>
              <w:rPr>
                <w:rFonts w:ascii="Times New Roman" w:eastAsia="Calibri" w:hAnsi="Times New Roman" w:cs="Times New Roman"/>
                <w:sz w:val="20"/>
              </w:rPr>
            </w:pPr>
            <w:r w:rsidRPr="00937D1A">
              <w:rPr>
                <w:rFonts w:ascii="Times New Roman" w:eastAsia="Calibri" w:hAnsi="Times New Roman" w:cs="Times New Roman"/>
                <w:sz w:val="20"/>
              </w:rPr>
              <w:t>Nivel: Tercero Medio Electivo</w:t>
            </w:r>
          </w:p>
        </w:tc>
        <w:tc>
          <w:tcPr>
            <w:tcW w:w="2384" w:type="dxa"/>
            <w:gridSpan w:val="2"/>
            <w:shd w:val="clear" w:color="auto" w:fill="auto"/>
          </w:tcPr>
          <w:p w:rsidR="00937D1A" w:rsidRPr="00937D1A" w:rsidRDefault="00937D1A" w:rsidP="00937D1A">
            <w:pPr>
              <w:spacing w:after="160" w:line="259" w:lineRule="auto"/>
              <w:jc w:val="both"/>
              <w:rPr>
                <w:rFonts w:ascii="Times New Roman" w:eastAsia="Calibri" w:hAnsi="Times New Roman" w:cs="Times New Roman"/>
                <w:sz w:val="20"/>
              </w:rPr>
            </w:pPr>
            <w:r w:rsidRPr="00937D1A">
              <w:rPr>
                <w:rFonts w:ascii="Times New Roman" w:eastAsia="Calibri" w:hAnsi="Times New Roman" w:cs="Times New Roman"/>
                <w:sz w:val="20"/>
              </w:rPr>
              <w:t>Fecha:17/03/20</w:t>
            </w:r>
          </w:p>
        </w:tc>
      </w:tr>
      <w:tr w:rsidR="00937D1A" w:rsidRPr="00937D1A" w:rsidTr="00D732C8">
        <w:trPr>
          <w:trHeight w:val="1129"/>
        </w:trPr>
        <w:tc>
          <w:tcPr>
            <w:tcW w:w="8595" w:type="dxa"/>
            <w:gridSpan w:val="2"/>
            <w:vMerge w:val="restart"/>
            <w:shd w:val="clear" w:color="auto" w:fill="auto"/>
          </w:tcPr>
          <w:p w:rsidR="00937D1A" w:rsidRPr="00937D1A" w:rsidRDefault="00937D1A" w:rsidP="00937D1A">
            <w:pPr>
              <w:spacing w:after="160" w:line="259" w:lineRule="auto"/>
              <w:jc w:val="both"/>
              <w:rPr>
                <w:rFonts w:ascii="Times New Roman" w:eastAsia="Calibri" w:hAnsi="Times New Roman" w:cs="Times New Roman"/>
                <w:b/>
                <w:sz w:val="20"/>
                <w:u w:val="single"/>
              </w:rPr>
            </w:pPr>
            <w:r w:rsidRPr="00937D1A">
              <w:rPr>
                <w:rFonts w:ascii="Times New Roman" w:eastAsia="Calibri" w:hAnsi="Times New Roman" w:cs="Times New Roman"/>
                <w:b/>
                <w:sz w:val="20"/>
                <w:u w:val="single"/>
              </w:rPr>
              <w:t>Objetivo</w:t>
            </w:r>
          </w:p>
          <w:p w:rsidR="00937D1A" w:rsidRDefault="00E72F98" w:rsidP="00937D1A">
            <w:pPr>
              <w:spacing w:after="160" w:line="259" w:lineRule="auto"/>
              <w:jc w:val="both"/>
              <w:rPr>
                <w:rFonts w:ascii="Times New Roman" w:hAnsi="Times New Roman" w:cs="Times New Roman"/>
                <w:sz w:val="20"/>
                <w:szCs w:val="20"/>
              </w:rPr>
            </w:pPr>
            <w:r w:rsidRPr="00A23491">
              <w:rPr>
                <w:rFonts w:ascii="Times New Roman" w:hAnsi="Times New Roman" w:cs="Times New Roman"/>
                <w:sz w:val="20"/>
                <w:szCs w:val="20"/>
              </w:rPr>
              <w:t>Constatar los aprendizajes  adquiridos por los estudiantes duran</w:t>
            </w:r>
            <w:r>
              <w:rPr>
                <w:rFonts w:ascii="Times New Roman" w:hAnsi="Times New Roman" w:cs="Times New Roman"/>
                <w:sz w:val="20"/>
                <w:szCs w:val="20"/>
              </w:rPr>
              <w:t>te la unidad, de forma teórica</w:t>
            </w:r>
            <w:r>
              <w:rPr>
                <w:rFonts w:ascii="Times New Roman" w:hAnsi="Times New Roman" w:cs="Times New Roman"/>
                <w:sz w:val="20"/>
                <w:szCs w:val="20"/>
              </w:rPr>
              <w:t>.</w:t>
            </w:r>
          </w:p>
          <w:p w:rsidR="00E72F98" w:rsidRPr="00937D1A" w:rsidRDefault="00E72F98" w:rsidP="00937D1A">
            <w:pPr>
              <w:spacing w:after="160" w:line="259" w:lineRule="auto"/>
              <w:jc w:val="both"/>
              <w:rPr>
                <w:rFonts w:ascii="Times New Roman" w:eastAsia="Calibri" w:hAnsi="Times New Roman" w:cs="Times New Roman"/>
                <w:sz w:val="20"/>
              </w:rPr>
            </w:pPr>
            <w:r>
              <w:rPr>
                <w:rFonts w:ascii="Times New Roman" w:hAnsi="Times New Roman" w:cs="Times New Roman"/>
                <w:sz w:val="20"/>
                <w:szCs w:val="20"/>
              </w:rPr>
              <w:t>El alumno aprende técnicas de trabajo en equipo a través del deporte.</w:t>
            </w:r>
          </w:p>
          <w:p w:rsidR="00937D1A" w:rsidRPr="00937D1A" w:rsidRDefault="00937D1A" w:rsidP="00937D1A">
            <w:pPr>
              <w:spacing w:after="0" w:line="240" w:lineRule="auto"/>
              <w:contextualSpacing/>
              <w:jc w:val="both"/>
              <w:rPr>
                <w:rFonts w:ascii="Times New Roman" w:eastAsia="Calibri" w:hAnsi="Times New Roman" w:cs="Times New Roman"/>
                <w:b/>
                <w:sz w:val="20"/>
                <w:u w:val="single"/>
              </w:rPr>
            </w:pPr>
            <w:r w:rsidRPr="00937D1A">
              <w:rPr>
                <w:rFonts w:ascii="Times New Roman" w:eastAsia="Calibri" w:hAnsi="Times New Roman" w:cs="Times New Roman"/>
                <w:b/>
                <w:sz w:val="20"/>
                <w:u w:val="single"/>
              </w:rPr>
              <w:t>Descripción del aprendizaje:</w:t>
            </w:r>
          </w:p>
          <w:p w:rsidR="00937D1A" w:rsidRPr="00937D1A" w:rsidRDefault="00937D1A" w:rsidP="00937D1A">
            <w:pPr>
              <w:spacing w:after="0" w:line="240" w:lineRule="auto"/>
              <w:contextualSpacing/>
              <w:jc w:val="both"/>
              <w:rPr>
                <w:rFonts w:ascii="Times New Roman" w:eastAsia="Calibri" w:hAnsi="Times New Roman" w:cs="Times New Roman"/>
                <w:sz w:val="20"/>
              </w:rPr>
            </w:pPr>
            <w:r w:rsidRPr="00937D1A">
              <w:rPr>
                <w:rFonts w:ascii="Times New Roman" w:eastAsia="Calibri" w:hAnsi="Times New Roman" w:cs="Times New Roman"/>
                <w:sz w:val="20"/>
              </w:rPr>
              <w:t>Definiciones, clasificación e</w:t>
            </w:r>
            <w:r w:rsidR="00E72F98">
              <w:rPr>
                <w:rFonts w:ascii="Times New Roman" w:eastAsia="Calibri" w:hAnsi="Times New Roman" w:cs="Times New Roman"/>
                <w:sz w:val="20"/>
              </w:rPr>
              <w:t xml:space="preserve"> implementación de resolución de problema.</w:t>
            </w:r>
          </w:p>
          <w:p w:rsidR="00937D1A" w:rsidRPr="00937D1A" w:rsidRDefault="00937D1A" w:rsidP="00937D1A">
            <w:pPr>
              <w:spacing w:after="0" w:line="240" w:lineRule="auto"/>
              <w:contextualSpacing/>
              <w:jc w:val="both"/>
              <w:rPr>
                <w:rFonts w:ascii="Times New Roman" w:eastAsia="Calibri" w:hAnsi="Times New Roman" w:cs="Times New Roman"/>
                <w:b/>
                <w:sz w:val="20"/>
                <w:u w:val="single"/>
              </w:rPr>
            </w:pPr>
            <w:r w:rsidRPr="00937D1A">
              <w:rPr>
                <w:rFonts w:ascii="Times New Roman" w:eastAsia="Calibri" w:hAnsi="Times New Roman" w:cs="Times New Roman"/>
                <w:b/>
                <w:sz w:val="20"/>
                <w:u w:val="single"/>
              </w:rPr>
              <w:t>Correo Profesor a cargo:</w:t>
            </w:r>
          </w:p>
          <w:p w:rsidR="00937D1A" w:rsidRPr="00937D1A" w:rsidRDefault="00937D1A" w:rsidP="00937D1A">
            <w:pPr>
              <w:spacing w:after="0" w:line="240" w:lineRule="auto"/>
              <w:contextualSpacing/>
              <w:jc w:val="both"/>
              <w:rPr>
                <w:rFonts w:ascii="Times New Roman" w:eastAsia="Calibri" w:hAnsi="Times New Roman" w:cs="Times New Roman"/>
                <w:sz w:val="20"/>
              </w:rPr>
            </w:pPr>
            <w:r w:rsidRPr="00937D1A">
              <w:rPr>
                <w:rFonts w:ascii="Times New Roman" w:eastAsia="Calibri" w:hAnsi="Times New Roman" w:cs="Times New Roman"/>
                <w:sz w:val="20"/>
              </w:rPr>
              <w:t xml:space="preserve"> </w:t>
            </w:r>
            <w:proofErr w:type="spellStart"/>
            <w:r w:rsidRPr="00937D1A">
              <w:rPr>
                <w:rFonts w:ascii="Times New Roman" w:eastAsia="Calibri" w:hAnsi="Times New Roman" w:cs="Times New Roman"/>
                <w:sz w:val="20"/>
              </w:rPr>
              <w:t>Valeska</w:t>
            </w:r>
            <w:proofErr w:type="spellEnd"/>
            <w:r w:rsidRPr="00937D1A">
              <w:rPr>
                <w:rFonts w:ascii="Times New Roman" w:eastAsia="Calibri" w:hAnsi="Times New Roman" w:cs="Times New Roman"/>
                <w:sz w:val="20"/>
              </w:rPr>
              <w:t xml:space="preserve"> mansilla  vmansilla</w:t>
            </w:r>
            <w:r w:rsidRPr="00937D1A">
              <w:rPr>
                <w:rFonts w:ascii="Times New Roman" w:eastAsia="Calibri" w:hAnsi="Times New Roman" w:cs="Times New Roman"/>
                <w:b/>
                <w:sz w:val="20"/>
              </w:rPr>
              <w:t>@</w:t>
            </w:r>
            <w:r w:rsidRPr="00937D1A">
              <w:rPr>
                <w:rFonts w:ascii="Times New Roman" w:eastAsia="Calibri" w:hAnsi="Times New Roman" w:cs="Times New Roman"/>
                <w:sz w:val="20"/>
              </w:rPr>
              <w:t>liceomixto.cl</w:t>
            </w:r>
          </w:p>
          <w:p w:rsidR="00937D1A" w:rsidRPr="00937D1A" w:rsidRDefault="00937D1A" w:rsidP="00937D1A">
            <w:pPr>
              <w:spacing w:after="0" w:line="240" w:lineRule="auto"/>
              <w:contextualSpacing/>
              <w:jc w:val="both"/>
              <w:rPr>
                <w:rFonts w:ascii="Times New Roman" w:eastAsia="Calibri" w:hAnsi="Times New Roman" w:cs="Times New Roman"/>
                <w:sz w:val="20"/>
              </w:rPr>
            </w:pPr>
          </w:p>
          <w:p w:rsidR="00937D1A" w:rsidRPr="00937D1A" w:rsidRDefault="00937D1A" w:rsidP="00937D1A">
            <w:pPr>
              <w:spacing w:after="0" w:line="240" w:lineRule="auto"/>
              <w:contextualSpacing/>
              <w:jc w:val="both"/>
              <w:rPr>
                <w:rFonts w:ascii="Times New Roman" w:eastAsia="Calibri" w:hAnsi="Times New Roman" w:cs="Times New Roman"/>
                <w:b/>
                <w:sz w:val="20"/>
                <w:u w:val="single"/>
              </w:rPr>
            </w:pPr>
            <w:r w:rsidRPr="00937D1A">
              <w:rPr>
                <w:rFonts w:ascii="Times New Roman" w:eastAsia="Calibri" w:hAnsi="Times New Roman" w:cs="Times New Roman"/>
                <w:b/>
                <w:sz w:val="20"/>
                <w:u w:val="single"/>
              </w:rPr>
              <w:t>Material adjunto: No</w:t>
            </w:r>
          </w:p>
          <w:p w:rsidR="00937D1A" w:rsidRPr="00937D1A" w:rsidRDefault="00937D1A" w:rsidP="00937D1A">
            <w:pPr>
              <w:spacing w:after="0" w:line="240" w:lineRule="auto"/>
              <w:contextualSpacing/>
              <w:jc w:val="both"/>
              <w:rPr>
                <w:rFonts w:ascii="Times New Roman" w:eastAsia="Calibri" w:hAnsi="Times New Roman" w:cs="Times New Roman"/>
                <w:sz w:val="20"/>
              </w:rPr>
            </w:pPr>
          </w:p>
        </w:tc>
        <w:tc>
          <w:tcPr>
            <w:tcW w:w="1152" w:type="dxa"/>
            <w:shd w:val="clear" w:color="auto" w:fill="auto"/>
          </w:tcPr>
          <w:p w:rsidR="00937D1A" w:rsidRPr="00937D1A" w:rsidRDefault="00937D1A" w:rsidP="00937D1A">
            <w:pPr>
              <w:spacing w:after="160" w:line="259" w:lineRule="auto"/>
              <w:jc w:val="both"/>
              <w:rPr>
                <w:rFonts w:ascii="Times New Roman" w:eastAsia="Calibri" w:hAnsi="Times New Roman" w:cs="Times New Roman"/>
                <w:sz w:val="20"/>
              </w:rPr>
            </w:pPr>
            <w:r w:rsidRPr="00937D1A">
              <w:rPr>
                <w:rFonts w:ascii="Times New Roman" w:eastAsia="Calibri" w:hAnsi="Times New Roman" w:cs="Times New Roman"/>
                <w:sz w:val="20"/>
              </w:rPr>
              <w:t>Puntaje Total</w:t>
            </w:r>
          </w:p>
          <w:p w:rsidR="00937D1A" w:rsidRPr="00937D1A" w:rsidRDefault="00E72F98" w:rsidP="00937D1A">
            <w:pPr>
              <w:spacing w:after="160" w:line="259" w:lineRule="auto"/>
              <w:jc w:val="both"/>
              <w:rPr>
                <w:rFonts w:ascii="Times New Roman" w:eastAsia="Calibri" w:hAnsi="Times New Roman" w:cs="Times New Roman"/>
                <w:sz w:val="32"/>
                <w:szCs w:val="32"/>
              </w:rPr>
            </w:pPr>
            <w:r>
              <w:rPr>
                <w:rFonts w:ascii="Times New Roman" w:eastAsia="Calibri" w:hAnsi="Times New Roman" w:cs="Times New Roman"/>
                <w:sz w:val="32"/>
                <w:szCs w:val="32"/>
              </w:rPr>
              <w:t>32</w:t>
            </w:r>
          </w:p>
        </w:tc>
        <w:tc>
          <w:tcPr>
            <w:tcW w:w="1232" w:type="dxa"/>
            <w:shd w:val="clear" w:color="auto" w:fill="auto"/>
          </w:tcPr>
          <w:p w:rsidR="00937D1A" w:rsidRPr="00937D1A" w:rsidRDefault="00937D1A" w:rsidP="00937D1A">
            <w:pPr>
              <w:spacing w:after="160" w:line="259" w:lineRule="auto"/>
              <w:jc w:val="both"/>
              <w:rPr>
                <w:rFonts w:ascii="Times New Roman" w:eastAsia="Calibri" w:hAnsi="Times New Roman" w:cs="Times New Roman"/>
                <w:sz w:val="20"/>
              </w:rPr>
            </w:pPr>
            <w:r w:rsidRPr="00937D1A">
              <w:rPr>
                <w:rFonts w:ascii="Times New Roman" w:eastAsia="Calibri" w:hAnsi="Times New Roman" w:cs="Times New Roman"/>
                <w:sz w:val="20"/>
              </w:rPr>
              <w:t xml:space="preserve">Porcentaje de nota </w:t>
            </w:r>
          </w:p>
          <w:p w:rsidR="00937D1A" w:rsidRPr="00937D1A" w:rsidRDefault="00927468" w:rsidP="00937D1A">
            <w:pPr>
              <w:spacing w:after="160" w:line="259" w:lineRule="auto"/>
              <w:jc w:val="both"/>
              <w:rPr>
                <w:rFonts w:ascii="Times New Roman" w:eastAsia="Calibri" w:hAnsi="Times New Roman" w:cs="Times New Roman"/>
                <w:b/>
                <w:sz w:val="36"/>
                <w:szCs w:val="36"/>
              </w:rPr>
            </w:pPr>
            <w:r>
              <w:rPr>
                <w:rFonts w:ascii="Times New Roman" w:eastAsia="Calibri" w:hAnsi="Times New Roman" w:cs="Times New Roman"/>
                <w:b/>
                <w:sz w:val="36"/>
                <w:szCs w:val="36"/>
              </w:rPr>
              <w:t>13.3</w:t>
            </w:r>
            <w:r w:rsidR="00937D1A" w:rsidRPr="00937D1A">
              <w:rPr>
                <w:rFonts w:ascii="Times New Roman" w:eastAsia="Calibri" w:hAnsi="Times New Roman" w:cs="Times New Roman"/>
                <w:b/>
                <w:sz w:val="36"/>
                <w:szCs w:val="36"/>
              </w:rPr>
              <w:t>%</w:t>
            </w:r>
          </w:p>
        </w:tc>
      </w:tr>
      <w:tr w:rsidR="00937D1A" w:rsidRPr="00937D1A" w:rsidTr="00D732C8">
        <w:trPr>
          <w:trHeight w:val="592"/>
        </w:trPr>
        <w:tc>
          <w:tcPr>
            <w:tcW w:w="8595" w:type="dxa"/>
            <w:gridSpan w:val="2"/>
            <w:vMerge/>
            <w:shd w:val="clear" w:color="auto" w:fill="auto"/>
          </w:tcPr>
          <w:p w:rsidR="00937D1A" w:rsidRPr="00937D1A" w:rsidRDefault="00937D1A" w:rsidP="00937D1A">
            <w:pPr>
              <w:spacing w:after="160" w:line="259" w:lineRule="auto"/>
              <w:jc w:val="both"/>
              <w:rPr>
                <w:rFonts w:ascii="Times New Roman" w:eastAsia="Calibri" w:hAnsi="Times New Roman" w:cs="Times New Roman"/>
                <w:b/>
                <w:sz w:val="20"/>
              </w:rPr>
            </w:pPr>
          </w:p>
        </w:tc>
        <w:tc>
          <w:tcPr>
            <w:tcW w:w="2384" w:type="dxa"/>
            <w:gridSpan w:val="2"/>
            <w:shd w:val="clear" w:color="auto" w:fill="auto"/>
          </w:tcPr>
          <w:p w:rsidR="00937D1A" w:rsidRPr="00937D1A" w:rsidRDefault="00937D1A" w:rsidP="00937D1A">
            <w:pPr>
              <w:spacing w:after="160" w:line="259" w:lineRule="auto"/>
              <w:jc w:val="both"/>
              <w:rPr>
                <w:rFonts w:ascii="Times New Roman" w:eastAsia="Calibri" w:hAnsi="Times New Roman" w:cs="Times New Roman"/>
                <w:sz w:val="20"/>
              </w:rPr>
            </w:pPr>
            <w:r w:rsidRPr="00937D1A">
              <w:rPr>
                <w:rFonts w:ascii="Times New Roman" w:eastAsia="Calibri" w:hAnsi="Times New Roman" w:cs="Times New Roman"/>
                <w:sz w:val="20"/>
              </w:rPr>
              <w:t xml:space="preserve">Puntaje Obtenido </w:t>
            </w:r>
          </w:p>
          <w:p w:rsidR="00937D1A" w:rsidRPr="00937D1A" w:rsidRDefault="00937D1A" w:rsidP="00937D1A">
            <w:pPr>
              <w:spacing w:after="160" w:line="259" w:lineRule="auto"/>
              <w:jc w:val="both"/>
              <w:rPr>
                <w:rFonts w:ascii="Times New Roman" w:eastAsia="Calibri" w:hAnsi="Times New Roman" w:cs="Times New Roman"/>
                <w:sz w:val="20"/>
              </w:rPr>
            </w:pPr>
          </w:p>
        </w:tc>
      </w:tr>
      <w:tr w:rsidR="00937D1A" w:rsidRPr="00937D1A" w:rsidTr="00D732C8">
        <w:tblPrEx>
          <w:tblCellMar>
            <w:left w:w="70" w:type="dxa"/>
            <w:right w:w="70" w:type="dxa"/>
          </w:tblCellMar>
          <w:tblLook w:val="0000" w:firstRow="0" w:lastRow="0" w:firstColumn="0" w:lastColumn="0" w:noHBand="0" w:noVBand="0"/>
        </w:tblPrEx>
        <w:trPr>
          <w:trHeight w:val="370"/>
        </w:trPr>
        <w:tc>
          <w:tcPr>
            <w:tcW w:w="8595" w:type="dxa"/>
            <w:gridSpan w:val="2"/>
            <w:shd w:val="clear" w:color="auto" w:fill="auto"/>
          </w:tcPr>
          <w:p w:rsidR="00937D1A" w:rsidRPr="00937D1A" w:rsidRDefault="00937D1A" w:rsidP="00937D1A">
            <w:pPr>
              <w:spacing w:after="160" w:line="259" w:lineRule="auto"/>
              <w:jc w:val="both"/>
              <w:rPr>
                <w:rFonts w:ascii="Times New Roman" w:eastAsia="Calibri" w:hAnsi="Times New Roman" w:cs="Times New Roman"/>
                <w:b/>
                <w:sz w:val="20"/>
                <w:u w:val="single"/>
              </w:rPr>
            </w:pPr>
            <w:r w:rsidRPr="00937D1A">
              <w:rPr>
                <w:rFonts w:ascii="Times New Roman" w:eastAsia="Calibri" w:hAnsi="Times New Roman" w:cs="Times New Roman"/>
                <w:sz w:val="20"/>
                <w:u w:val="single"/>
              </w:rPr>
              <w:t xml:space="preserve"> </w:t>
            </w:r>
            <w:r w:rsidRPr="00937D1A">
              <w:rPr>
                <w:rFonts w:ascii="Times New Roman" w:eastAsia="Calibri" w:hAnsi="Times New Roman" w:cs="Times New Roman"/>
                <w:b/>
                <w:sz w:val="20"/>
                <w:u w:val="single"/>
              </w:rPr>
              <w:t xml:space="preserve">Instrucciones:  </w:t>
            </w:r>
          </w:p>
          <w:p w:rsidR="00937D1A" w:rsidRPr="00937D1A" w:rsidRDefault="00937D1A" w:rsidP="00937D1A">
            <w:pPr>
              <w:numPr>
                <w:ilvl w:val="0"/>
                <w:numId w:val="1"/>
              </w:numPr>
              <w:spacing w:after="0" w:line="240" w:lineRule="auto"/>
              <w:contextualSpacing/>
              <w:jc w:val="both"/>
              <w:rPr>
                <w:rFonts w:ascii="Times New Roman" w:eastAsia="Calibri" w:hAnsi="Times New Roman" w:cs="Times New Roman"/>
                <w:sz w:val="20"/>
              </w:rPr>
            </w:pPr>
            <w:r w:rsidRPr="00937D1A">
              <w:rPr>
                <w:rFonts w:ascii="Times New Roman" w:eastAsia="Calibri" w:hAnsi="Times New Roman" w:cs="Times New Roman"/>
                <w:sz w:val="20"/>
              </w:rPr>
              <w:t>Esta guía la debes desarrollar en tu hogar y traerla impresa en un portafolio.</w:t>
            </w:r>
          </w:p>
          <w:p w:rsidR="00937D1A" w:rsidRPr="00937D1A" w:rsidRDefault="00937D1A" w:rsidP="00937D1A">
            <w:pPr>
              <w:numPr>
                <w:ilvl w:val="0"/>
                <w:numId w:val="1"/>
              </w:numPr>
              <w:spacing w:after="0" w:line="240" w:lineRule="auto"/>
              <w:contextualSpacing/>
              <w:jc w:val="both"/>
              <w:rPr>
                <w:rFonts w:ascii="Times New Roman" w:eastAsia="Calibri" w:hAnsi="Times New Roman" w:cs="Times New Roman"/>
                <w:sz w:val="20"/>
              </w:rPr>
            </w:pPr>
            <w:r w:rsidRPr="00937D1A">
              <w:rPr>
                <w:rFonts w:ascii="Times New Roman" w:eastAsia="Calibri" w:hAnsi="Times New Roman" w:cs="Times New Roman"/>
                <w:sz w:val="20"/>
              </w:rPr>
              <w:t xml:space="preserve">Trabajo individual. </w:t>
            </w:r>
          </w:p>
          <w:p w:rsidR="00937D1A" w:rsidRPr="00937D1A" w:rsidRDefault="00937D1A" w:rsidP="00937D1A">
            <w:pPr>
              <w:numPr>
                <w:ilvl w:val="0"/>
                <w:numId w:val="1"/>
              </w:numPr>
              <w:spacing w:after="0" w:line="240" w:lineRule="auto"/>
              <w:contextualSpacing/>
              <w:jc w:val="both"/>
              <w:rPr>
                <w:rFonts w:ascii="Times New Roman" w:eastAsia="Calibri" w:hAnsi="Times New Roman" w:cs="Times New Roman"/>
                <w:sz w:val="20"/>
              </w:rPr>
            </w:pPr>
            <w:r w:rsidRPr="00937D1A">
              <w:rPr>
                <w:rFonts w:ascii="Times New Roman" w:eastAsia="Calibri" w:hAnsi="Times New Roman" w:cs="Times New Roman"/>
                <w:sz w:val="20"/>
              </w:rPr>
              <w:t xml:space="preserve">Lea atentamente el texto  antes de responder. </w:t>
            </w:r>
          </w:p>
          <w:p w:rsidR="00937D1A" w:rsidRPr="00937D1A" w:rsidRDefault="00937D1A" w:rsidP="00937D1A">
            <w:pPr>
              <w:numPr>
                <w:ilvl w:val="0"/>
                <w:numId w:val="1"/>
              </w:numPr>
              <w:spacing w:after="0" w:line="240" w:lineRule="auto"/>
              <w:contextualSpacing/>
              <w:jc w:val="both"/>
              <w:rPr>
                <w:rFonts w:ascii="Times New Roman" w:eastAsia="Calibri" w:hAnsi="Times New Roman" w:cs="Times New Roman"/>
                <w:sz w:val="20"/>
              </w:rPr>
            </w:pPr>
            <w:r w:rsidRPr="00937D1A">
              <w:rPr>
                <w:rFonts w:ascii="Times New Roman" w:eastAsia="Calibri" w:hAnsi="Times New Roman" w:cs="Times New Roman"/>
                <w:sz w:val="20"/>
              </w:rPr>
              <w:t>Recuerda que debes justificar tu respuesta con desarrollo, estas deben venir con lápiz azul a pasta.</w:t>
            </w:r>
          </w:p>
          <w:p w:rsidR="00937D1A" w:rsidRPr="00937D1A" w:rsidRDefault="00937D1A" w:rsidP="00937D1A">
            <w:pPr>
              <w:spacing w:after="0" w:line="240" w:lineRule="auto"/>
              <w:ind w:left="720"/>
              <w:contextualSpacing/>
              <w:jc w:val="both"/>
              <w:rPr>
                <w:rFonts w:ascii="Times New Roman" w:eastAsia="Calibri" w:hAnsi="Times New Roman" w:cs="Times New Roman"/>
                <w:sz w:val="20"/>
              </w:rPr>
            </w:pPr>
          </w:p>
          <w:p w:rsidR="00937D1A" w:rsidRPr="00937D1A" w:rsidRDefault="00937D1A" w:rsidP="00937D1A">
            <w:pPr>
              <w:widowControl w:val="0"/>
              <w:tabs>
                <w:tab w:val="left" w:pos="427"/>
              </w:tabs>
              <w:autoSpaceDE w:val="0"/>
              <w:autoSpaceDN w:val="0"/>
              <w:spacing w:before="100" w:after="0" w:line="240" w:lineRule="auto"/>
              <w:ind w:left="720" w:right="264"/>
              <w:contextualSpacing/>
              <w:jc w:val="both"/>
              <w:rPr>
                <w:rFonts w:ascii="Times New Roman" w:eastAsia="Calibri" w:hAnsi="Times New Roman" w:cs="Times New Roman"/>
                <w:b/>
                <w:sz w:val="20"/>
                <w:u w:val="single"/>
              </w:rPr>
            </w:pPr>
            <w:r w:rsidRPr="00937D1A">
              <w:rPr>
                <w:rFonts w:ascii="Times New Roman" w:eastAsia="Calibri" w:hAnsi="Times New Roman" w:cs="Times New Roman"/>
                <w:b/>
                <w:sz w:val="20"/>
              </w:rPr>
              <w:t xml:space="preserve">NOTA Las guía n° 1 y n°2 </w:t>
            </w:r>
            <w:r w:rsidR="00927468">
              <w:rPr>
                <w:rFonts w:ascii="Times New Roman" w:eastAsia="Calibri" w:hAnsi="Times New Roman" w:cs="Times New Roman"/>
                <w:b/>
                <w:sz w:val="20"/>
              </w:rPr>
              <w:t>n°3, n°4, N°5, N°6 tiene el valor del 13.3</w:t>
            </w:r>
            <w:bookmarkStart w:id="0" w:name="_GoBack"/>
            <w:bookmarkEnd w:id="0"/>
            <w:r w:rsidRPr="00937D1A">
              <w:rPr>
                <w:rFonts w:ascii="Times New Roman" w:eastAsia="Calibri" w:hAnsi="Times New Roman" w:cs="Times New Roman"/>
                <w:b/>
                <w:sz w:val="20"/>
              </w:rPr>
              <w:t xml:space="preserve">%  cada una de un total de 40% del  </w:t>
            </w:r>
            <w:proofErr w:type="spellStart"/>
            <w:r w:rsidRPr="00937D1A">
              <w:rPr>
                <w:rFonts w:ascii="Times New Roman" w:eastAsia="Calibri" w:hAnsi="Times New Roman" w:cs="Times New Roman"/>
                <w:b/>
                <w:sz w:val="20"/>
              </w:rPr>
              <w:t>del</w:t>
            </w:r>
            <w:proofErr w:type="spellEnd"/>
            <w:r w:rsidRPr="00937D1A">
              <w:rPr>
                <w:rFonts w:ascii="Times New Roman" w:eastAsia="Calibri" w:hAnsi="Times New Roman" w:cs="Times New Roman"/>
                <w:b/>
                <w:sz w:val="20"/>
              </w:rPr>
              <w:t xml:space="preserve"> total de la nota final </w:t>
            </w:r>
            <w:proofErr w:type="spellStart"/>
            <w:r w:rsidRPr="00937D1A">
              <w:rPr>
                <w:rFonts w:ascii="Times New Roman" w:eastAsia="Calibri" w:hAnsi="Times New Roman" w:cs="Times New Roman"/>
                <w:b/>
                <w:sz w:val="20"/>
              </w:rPr>
              <w:t>sumativa</w:t>
            </w:r>
            <w:proofErr w:type="spellEnd"/>
            <w:r w:rsidRPr="00937D1A">
              <w:rPr>
                <w:rFonts w:ascii="Times New Roman" w:eastAsia="Calibri" w:hAnsi="Times New Roman" w:cs="Times New Roman"/>
                <w:b/>
                <w:sz w:val="20"/>
              </w:rPr>
              <w:t>.</w:t>
            </w:r>
          </w:p>
          <w:p w:rsidR="00937D1A" w:rsidRPr="00937D1A" w:rsidRDefault="00937D1A" w:rsidP="00937D1A">
            <w:pPr>
              <w:spacing w:after="0" w:line="240" w:lineRule="auto"/>
              <w:ind w:left="360"/>
              <w:jc w:val="both"/>
              <w:rPr>
                <w:rFonts w:ascii="Times New Roman" w:eastAsia="Calibri" w:hAnsi="Times New Roman" w:cs="Times New Roman"/>
                <w:b/>
                <w:sz w:val="20"/>
              </w:rPr>
            </w:pPr>
          </w:p>
          <w:p w:rsidR="00937D1A" w:rsidRPr="00937D1A" w:rsidRDefault="00937D1A" w:rsidP="00937D1A">
            <w:pPr>
              <w:spacing w:after="0" w:line="240" w:lineRule="auto"/>
              <w:contextualSpacing/>
              <w:jc w:val="both"/>
              <w:rPr>
                <w:rFonts w:ascii="Times New Roman" w:eastAsia="Calibri" w:hAnsi="Times New Roman" w:cs="Times New Roman"/>
                <w:sz w:val="20"/>
              </w:rPr>
            </w:pPr>
          </w:p>
        </w:tc>
        <w:tc>
          <w:tcPr>
            <w:tcW w:w="2384" w:type="dxa"/>
            <w:gridSpan w:val="2"/>
            <w:shd w:val="clear" w:color="auto" w:fill="auto"/>
          </w:tcPr>
          <w:p w:rsidR="00937D1A" w:rsidRPr="00937D1A" w:rsidRDefault="00937D1A" w:rsidP="00937D1A">
            <w:pPr>
              <w:spacing w:after="160" w:line="259" w:lineRule="auto"/>
              <w:jc w:val="both"/>
              <w:rPr>
                <w:rFonts w:ascii="Times New Roman" w:eastAsia="Calibri" w:hAnsi="Times New Roman" w:cs="Times New Roman"/>
                <w:sz w:val="20"/>
              </w:rPr>
            </w:pPr>
            <w:r w:rsidRPr="00937D1A">
              <w:rPr>
                <w:rFonts w:ascii="Times New Roman" w:eastAsia="Calibri" w:hAnsi="Times New Roman" w:cs="Times New Roman"/>
                <w:sz w:val="20"/>
              </w:rPr>
              <w:t xml:space="preserve">  Calificación </w:t>
            </w:r>
          </w:p>
        </w:tc>
      </w:tr>
    </w:tbl>
    <w:p w:rsidR="00937D1A" w:rsidRPr="00937D1A" w:rsidRDefault="00937D1A" w:rsidP="00937D1A">
      <w:pPr>
        <w:widowControl w:val="0"/>
        <w:numPr>
          <w:ilvl w:val="0"/>
          <w:numId w:val="2"/>
        </w:numPr>
        <w:tabs>
          <w:tab w:val="left" w:pos="427"/>
        </w:tabs>
        <w:autoSpaceDE w:val="0"/>
        <w:autoSpaceDN w:val="0"/>
        <w:spacing w:before="100" w:after="0" w:line="240" w:lineRule="auto"/>
        <w:ind w:right="264"/>
        <w:jc w:val="both"/>
        <w:rPr>
          <w:rFonts w:ascii="Arial" w:eastAsia="Calibri" w:hAnsi="Arial" w:cs="Arial"/>
          <w:bCs/>
          <w:sz w:val="21"/>
          <w:szCs w:val="21"/>
        </w:rPr>
      </w:pPr>
      <w:r w:rsidRPr="00937D1A">
        <w:rPr>
          <w:rFonts w:ascii="Times New Roman" w:eastAsia="Calibri" w:hAnsi="Times New Roman" w:cs="Times New Roman"/>
          <w:b/>
          <w:szCs w:val="20"/>
        </w:rPr>
        <w:t xml:space="preserve">Lee atentamente el texto que se presenta a continuación, y luego responde las preguntas asociadas al texto. </w:t>
      </w:r>
    </w:p>
    <w:p w:rsidR="00937D1A" w:rsidRPr="00937D1A" w:rsidRDefault="00937D1A" w:rsidP="00937D1A">
      <w:pPr>
        <w:widowControl w:val="0"/>
        <w:tabs>
          <w:tab w:val="left" w:pos="427"/>
        </w:tabs>
        <w:autoSpaceDE w:val="0"/>
        <w:autoSpaceDN w:val="0"/>
        <w:spacing w:before="100" w:after="0" w:line="240" w:lineRule="auto"/>
        <w:ind w:left="720" w:right="264"/>
        <w:jc w:val="both"/>
        <w:rPr>
          <w:rFonts w:ascii="Arial" w:eastAsia="Calibri" w:hAnsi="Arial" w:cs="Arial"/>
          <w:bCs/>
          <w:sz w:val="21"/>
          <w:szCs w:val="21"/>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4"/>
      </w:tblGrid>
      <w:tr w:rsidR="00937D1A" w:rsidRPr="00937D1A" w:rsidTr="00D732C8">
        <w:tc>
          <w:tcPr>
            <w:tcW w:w="11018" w:type="dxa"/>
            <w:shd w:val="clear" w:color="auto" w:fill="auto"/>
          </w:tcPr>
          <w:p w:rsidR="00937D1A" w:rsidRPr="00937D1A" w:rsidRDefault="00937D1A" w:rsidP="00937D1A">
            <w:pPr>
              <w:pStyle w:val="Ttulo1"/>
              <w:jc w:val="center"/>
              <w:rPr>
                <w:rFonts w:ascii="Times New Roman" w:eastAsia="Times New Roman" w:hAnsi="Times New Roman" w:cs="Times New Roman"/>
                <w:bCs w:val="0"/>
                <w:color w:val="auto"/>
                <w:kern w:val="28"/>
                <w:sz w:val="24"/>
                <w:szCs w:val="24"/>
                <w:lang w:val="es-ES" w:eastAsia="es-CL"/>
              </w:rPr>
            </w:pPr>
            <w:r w:rsidRPr="00937D1A">
              <w:rPr>
                <w:rFonts w:ascii="Times New Roman" w:eastAsia="Times New Roman" w:hAnsi="Times New Roman" w:cs="Times New Roman"/>
                <w:bCs w:val="0"/>
                <w:color w:val="auto"/>
                <w:kern w:val="28"/>
                <w:sz w:val="24"/>
                <w:szCs w:val="24"/>
                <w:lang w:val="es-ES" w:eastAsia="es-CL"/>
              </w:rPr>
              <w:lastRenderedPageBreak/>
              <w:t>Antecedentes del Básquetbol.</w:t>
            </w:r>
          </w:p>
          <w:p w:rsidR="00937D1A" w:rsidRPr="00937D1A" w:rsidRDefault="00937D1A" w:rsidP="00937D1A">
            <w:pPr>
              <w:keepNext/>
              <w:spacing w:before="240" w:after="60" w:line="240" w:lineRule="auto"/>
              <w:jc w:val="both"/>
              <w:outlineLvl w:val="0"/>
              <w:rPr>
                <w:rFonts w:ascii="Times New Roman" w:eastAsia="Times New Roman" w:hAnsi="Times New Roman" w:cs="Times New Roman"/>
                <w:kern w:val="28"/>
                <w:sz w:val="20"/>
                <w:szCs w:val="20"/>
                <w:lang w:val="es-ES" w:eastAsia="es-CL"/>
              </w:rPr>
            </w:pPr>
            <w:r w:rsidRPr="00937D1A">
              <w:rPr>
                <w:rFonts w:ascii="Times New Roman" w:eastAsia="Times New Roman" w:hAnsi="Times New Roman" w:cs="Times New Roman"/>
                <w:kern w:val="28"/>
                <w:sz w:val="20"/>
                <w:szCs w:val="20"/>
                <w:lang w:val="es-ES" w:eastAsia="es-CL"/>
              </w:rPr>
              <w:t xml:space="preserve">Las actividades deportivas del hombre se remontan a mucho tiempo atrás del inicio de nuestra era. La referencia es con relación a actividades organizadas. Mucho antes que al Dr. James </w:t>
            </w:r>
            <w:proofErr w:type="spellStart"/>
            <w:r w:rsidRPr="00937D1A">
              <w:rPr>
                <w:rFonts w:ascii="Times New Roman" w:eastAsia="Times New Roman" w:hAnsi="Times New Roman" w:cs="Times New Roman"/>
                <w:kern w:val="28"/>
                <w:sz w:val="20"/>
                <w:szCs w:val="20"/>
                <w:lang w:val="es-ES" w:eastAsia="es-CL"/>
              </w:rPr>
              <w:t>Naismith</w:t>
            </w:r>
            <w:proofErr w:type="spellEnd"/>
            <w:r w:rsidRPr="00937D1A">
              <w:rPr>
                <w:rFonts w:ascii="Times New Roman" w:eastAsia="Times New Roman" w:hAnsi="Times New Roman" w:cs="Times New Roman"/>
                <w:kern w:val="28"/>
                <w:sz w:val="20"/>
                <w:szCs w:val="20"/>
                <w:lang w:val="es-ES" w:eastAsia="es-CL"/>
              </w:rPr>
              <w:t>, quien es considerado el inventor del baloncesto, se le ocurriese la idea de colgar unos cestos en el gimnasio de la Universidad de Springfield Massachusetts, los Olmecas practicaban un juego llamado “POKTAPOK”, que consistía en hacer pasar un objeto esférico, que contenía plantas “sagradas”, a través de un ARCO DE PIEDRA. Así que el concepto del baloncesto no nació en  U S A. en 1891, sino antes del nacimiento de Cristo en una porción de lo que más tarde sería México. Siglo X a C.</w:t>
            </w:r>
          </w:p>
          <w:p w:rsidR="00937D1A" w:rsidRPr="00937D1A" w:rsidRDefault="00937D1A" w:rsidP="00937D1A">
            <w:pPr>
              <w:keepNext/>
              <w:spacing w:before="240" w:after="60" w:line="240" w:lineRule="auto"/>
              <w:jc w:val="both"/>
              <w:outlineLvl w:val="0"/>
              <w:rPr>
                <w:rFonts w:ascii="Times New Roman" w:eastAsia="Times New Roman" w:hAnsi="Times New Roman" w:cs="Times New Roman"/>
                <w:kern w:val="28"/>
                <w:sz w:val="20"/>
                <w:szCs w:val="20"/>
                <w:lang w:val="es-ES" w:eastAsia="es-CL"/>
              </w:rPr>
            </w:pPr>
            <w:r w:rsidRPr="00937D1A">
              <w:rPr>
                <w:rFonts w:ascii="Times New Roman" w:eastAsia="Times New Roman" w:hAnsi="Times New Roman" w:cs="Times New Roman"/>
                <w:kern w:val="28"/>
                <w:sz w:val="20"/>
                <w:szCs w:val="20"/>
                <w:lang w:val="es-ES" w:eastAsia="es-CL"/>
              </w:rPr>
              <w:t xml:space="preserve">Sin ir tan lejos en el tiempo, el OLLAMALITZLI, practicado por los </w:t>
            </w:r>
            <w:proofErr w:type="gramStart"/>
            <w:r w:rsidRPr="00937D1A">
              <w:rPr>
                <w:rFonts w:ascii="Times New Roman" w:eastAsia="Times New Roman" w:hAnsi="Times New Roman" w:cs="Times New Roman"/>
                <w:kern w:val="28"/>
                <w:sz w:val="20"/>
                <w:szCs w:val="20"/>
                <w:lang w:val="es-ES" w:eastAsia="es-CL"/>
              </w:rPr>
              <w:t>Aztecas</w:t>
            </w:r>
            <w:proofErr w:type="gramEnd"/>
            <w:r w:rsidRPr="00937D1A">
              <w:rPr>
                <w:rFonts w:ascii="Times New Roman" w:eastAsia="Times New Roman" w:hAnsi="Times New Roman" w:cs="Times New Roman"/>
                <w:kern w:val="28"/>
                <w:sz w:val="20"/>
                <w:szCs w:val="20"/>
                <w:lang w:val="es-ES" w:eastAsia="es-CL"/>
              </w:rPr>
              <w:t xml:space="preserve"> en el siglo XVI de nuestra era, también se parecía mucho al baloncesto moderno. El juego consistía en arrojar la pelota (que era de cuero macizo) a través de un arco de piedra que se fijaba en una pared, a una altura considerable y que estaba suspendido en forma vertical, no horizontal. Según aseguran algunos historiadores, el jugador que lo lograba, podía reclamar las vestiduras de todos los espectadores. Dejando a un lado una serie de actividades físicas muy variadas, el verdadero lazo de unión de la América precolombina es el JUEGO DE PELOTA. Parece ser que apareció tempranamente en el territorio Olmeca (el significado etimológico de OLMECAS, es hombre de caucho, en donde, desde tiempos inmemoriales, existen las especies vegetales que proporcionan la goma necesaria para la confección de la pelota.</w:t>
            </w:r>
          </w:p>
          <w:p w:rsidR="00937D1A" w:rsidRPr="00937D1A" w:rsidRDefault="00937D1A" w:rsidP="00937D1A">
            <w:pPr>
              <w:keepNext/>
              <w:spacing w:before="240" w:after="60" w:line="240" w:lineRule="auto"/>
              <w:jc w:val="both"/>
              <w:outlineLvl w:val="0"/>
              <w:rPr>
                <w:rFonts w:ascii="Times New Roman" w:eastAsia="Times New Roman" w:hAnsi="Times New Roman" w:cs="Times New Roman"/>
                <w:color w:val="FF0000"/>
                <w:kern w:val="28"/>
                <w:sz w:val="20"/>
                <w:szCs w:val="20"/>
                <w:lang w:val="es-ES" w:eastAsia="es-CL"/>
              </w:rPr>
            </w:pPr>
            <w:r w:rsidRPr="00937D1A">
              <w:rPr>
                <w:rFonts w:ascii="Times New Roman" w:eastAsia="Times New Roman" w:hAnsi="Times New Roman" w:cs="Times New Roman"/>
                <w:kern w:val="28"/>
                <w:sz w:val="20"/>
                <w:szCs w:val="20"/>
                <w:lang w:val="es-ES" w:eastAsia="es-CL"/>
              </w:rPr>
              <w:t xml:space="preserve">Otros historiadores mencionan que “el punto más valioso se lograba al hacer pasar la pelota a través del anillo, lo cual era un hecho bastante difícil de lograr. Cuando esto ocurría, los espectadores se despojaban de ropas y joyas para obsequiarlas al vencedor. </w:t>
            </w:r>
          </w:p>
          <w:p w:rsidR="00937D1A" w:rsidRPr="00937D1A" w:rsidRDefault="00937D1A" w:rsidP="00937D1A">
            <w:pPr>
              <w:spacing w:after="0" w:line="240" w:lineRule="auto"/>
              <w:jc w:val="both"/>
              <w:rPr>
                <w:rFonts w:ascii="Times New Roman" w:eastAsia="Times New Roman" w:hAnsi="Times New Roman" w:cs="Times New Roman"/>
                <w:sz w:val="20"/>
                <w:szCs w:val="20"/>
                <w:lang w:val="es-ES" w:eastAsia="es-CL"/>
              </w:rPr>
            </w:pPr>
          </w:p>
          <w:p w:rsidR="00937D1A" w:rsidRPr="00937D1A" w:rsidRDefault="00937D1A" w:rsidP="00937D1A">
            <w:pPr>
              <w:keepNext/>
              <w:spacing w:before="240" w:after="60" w:line="240" w:lineRule="auto"/>
              <w:jc w:val="both"/>
              <w:outlineLvl w:val="0"/>
              <w:rPr>
                <w:rFonts w:ascii="Times New Roman" w:eastAsia="Times New Roman" w:hAnsi="Times New Roman" w:cs="Times New Roman"/>
                <w:b/>
                <w:kern w:val="28"/>
                <w:sz w:val="20"/>
                <w:szCs w:val="20"/>
                <w:lang w:val="es-ES" w:eastAsia="es-CL"/>
              </w:rPr>
            </w:pPr>
            <w:r w:rsidRPr="00937D1A">
              <w:rPr>
                <w:rFonts w:ascii="Times New Roman" w:eastAsia="Times New Roman" w:hAnsi="Times New Roman" w:cs="Times New Roman"/>
                <w:kern w:val="28"/>
                <w:sz w:val="20"/>
                <w:szCs w:val="20"/>
                <w:lang w:val="es-ES" w:eastAsia="es-CL"/>
              </w:rPr>
              <w:t>Dentro de los anillos encontramos representaciones asociadas al simbolismo del juego: águilas, guacamayas, serpientes, monos y personajes decapitados.</w:t>
            </w:r>
            <w:r w:rsidRPr="00937D1A">
              <w:rPr>
                <w:rFonts w:ascii="Times New Roman" w:eastAsia="Times New Roman" w:hAnsi="Times New Roman" w:cs="Times New Roman"/>
                <w:b/>
                <w:kern w:val="28"/>
                <w:sz w:val="20"/>
                <w:szCs w:val="20"/>
                <w:lang w:val="es-ES" w:eastAsia="es-CL"/>
              </w:rPr>
              <w:t xml:space="preserve"> </w:t>
            </w:r>
          </w:p>
          <w:p w:rsidR="00937D1A" w:rsidRPr="00937D1A" w:rsidRDefault="00937D1A" w:rsidP="00937D1A">
            <w:pPr>
              <w:keepNext/>
              <w:spacing w:before="240" w:after="60" w:line="240" w:lineRule="auto"/>
              <w:jc w:val="both"/>
              <w:outlineLvl w:val="0"/>
              <w:rPr>
                <w:rFonts w:ascii="Times New Roman" w:eastAsia="Times New Roman" w:hAnsi="Times New Roman" w:cs="Times New Roman"/>
                <w:b/>
                <w:kern w:val="28"/>
                <w:sz w:val="20"/>
                <w:szCs w:val="20"/>
                <w:lang w:val="es-ES" w:eastAsia="es-CL"/>
              </w:rPr>
            </w:pPr>
            <w:r w:rsidRPr="00937D1A">
              <w:rPr>
                <w:rFonts w:ascii="Times New Roman" w:eastAsia="Times New Roman" w:hAnsi="Times New Roman" w:cs="Times New Roman"/>
                <w:b/>
                <w:kern w:val="28"/>
                <w:sz w:val="20"/>
                <w:szCs w:val="20"/>
                <w:lang w:val="es-ES" w:eastAsia="es-CL"/>
              </w:rPr>
              <w:t xml:space="preserve">El Códice </w:t>
            </w:r>
            <w:proofErr w:type="spellStart"/>
            <w:r w:rsidRPr="00937D1A">
              <w:rPr>
                <w:rFonts w:ascii="Times New Roman" w:eastAsia="Times New Roman" w:hAnsi="Times New Roman" w:cs="Times New Roman"/>
                <w:b/>
                <w:kern w:val="28"/>
                <w:sz w:val="20"/>
                <w:szCs w:val="20"/>
                <w:lang w:val="es-ES" w:eastAsia="es-CL"/>
              </w:rPr>
              <w:t>Borgia</w:t>
            </w:r>
            <w:proofErr w:type="spellEnd"/>
            <w:r w:rsidRPr="00937D1A">
              <w:rPr>
                <w:rFonts w:ascii="Times New Roman" w:eastAsia="Times New Roman" w:hAnsi="Times New Roman" w:cs="Times New Roman"/>
                <w:b/>
                <w:kern w:val="28"/>
                <w:sz w:val="20"/>
                <w:szCs w:val="20"/>
                <w:lang w:val="es-ES" w:eastAsia="es-CL"/>
              </w:rPr>
              <w:t xml:space="preserve">. </w:t>
            </w:r>
          </w:p>
          <w:p w:rsidR="00937D1A" w:rsidRPr="00937D1A" w:rsidRDefault="00937D1A" w:rsidP="00937D1A">
            <w:pPr>
              <w:spacing w:after="0" w:line="240" w:lineRule="auto"/>
              <w:jc w:val="both"/>
              <w:rPr>
                <w:rFonts w:ascii="Times New Roman" w:eastAsia="Times New Roman" w:hAnsi="Times New Roman" w:cs="Times New Roman"/>
                <w:sz w:val="20"/>
                <w:szCs w:val="20"/>
                <w:lang w:val="es-ES" w:eastAsia="es-CL"/>
              </w:rPr>
            </w:pPr>
          </w:p>
          <w:p w:rsidR="00937D1A" w:rsidRPr="00937D1A" w:rsidRDefault="00937D1A" w:rsidP="00937D1A">
            <w:pPr>
              <w:keepNext/>
              <w:spacing w:before="240" w:after="60" w:line="240" w:lineRule="auto"/>
              <w:jc w:val="both"/>
              <w:outlineLvl w:val="0"/>
              <w:rPr>
                <w:rFonts w:ascii="Times New Roman" w:eastAsia="Times New Roman" w:hAnsi="Times New Roman" w:cs="Times New Roman"/>
                <w:kern w:val="28"/>
                <w:sz w:val="20"/>
                <w:szCs w:val="20"/>
                <w:lang w:val="es-ES" w:eastAsia="es-CL"/>
              </w:rPr>
            </w:pPr>
            <w:r w:rsidRPr="00937D1A">
              <w:rPr>
                <w:rFonts w:ascii="Times New Roman" w:eastAsia="Times New Roman" w:hAnsi="Times New Roman" w:cs="Times New Roman"/>
                <w:kern w:val="28"/>
                <w:sz w:val="20"/>
                <w:szCs w:val="20"/>
                <w:lang w:val="es-ES" w:eastAsia="es-CL"/>
              </w:rPr>
              <w:t xml:space="preserve">Las fuerzas contrarias que se enfrentaban en el juego de la pelota aparecen en este dibujo del Códice </w:t>
            </w:r>
            <w:proofErr w:type="spellStart"/>
            <w:r w:rsidRPr="00937D1A">
              <w:rPr>
                <w:rFonts w:ascii="Times New Roman" w:eastAsia="Times New Roman" w:hAnsi="Times New Roman" w:cs="Times New Roman"/>
                <w:kern w:val="28"/>
                <w:sz w:val="20"/>
                <w:szCs w:val="20"/>
                <w:lang w:val="es-ES" w:eastAsia="es-CL"/>
              </w:rPr>
              <w:t>Borgia</w:t>
            </w:r>
            <w:proofErr w:type="spellEnd"/>
            <w:r w:rsidRPr="00937D1A">
              <w:rPr>
                <w:rFonts w:ascii="Times New Roman" w:eastAsia="Times New Roman" w:hAnsi="Times New Roman" w:cs="Times New Roman"/>
                <w:kern w:val="28"/>
                <w:sz w:val="20"/>
                <w:szCs w:val="20"/>
                <w:lang w:val="es-ES" w:eastAsia="es-CL"/>
              </w:rPr>
              <w:t xml:space="preserve"> de la región de Tlaxcala Puebla (1250 – 1519 después de Cristo). Representadas por dos Dioses </w:t>
            </w:r>
            <w:proofErr w:type="spellStart"/>
            <w:r w:rsidRPr="00937D1A">
              <w:rPr>
                <w:rFonts w:ascii="Times New Roman" w:eastAsia="Times New Roman" w:hAnsi="Times New Roman" w:cs="Times New Roman"/>
                <w:kern w:val="28"/>
                <w:sz w:val="20"/>
                <w:szCs w:val="20"/>
                <w:lang w:val="es-ES" w:eastAsia="es-CL"/>
              </w:rPr>
              <w:t>Tezcaltlipoca</w:t>
            </w:r>
            <w:proofErr w:type="spellEnd"/>
            <w:r w:rsidRPr="00937D1A">
              <w:rPr>
                <w:rFonts w:ascii="Times New Roman" w:eastAsia="Times New Roman" w:hAnsi="Times New Roman" w:cs="Times New Roman"/>
                <w:kern w:val="28"/>
                <w:sz w:val="20"/>
                <w:szCs w:val="20"/>
                <w:lang w:val="es-ES" w:eastAsia="es-CL"/>
              </w:rPr>
              <w:t>; uno, representa el norte, el lugar de los muertos y la oscuridad; el otro, el sur, lugar de las flores y la danza; ambos se encuentran luchando en el juego, lucha que tendrá que terminar con el sacrificio. La figura central es precisamente la víctima sacrificada.</w:t>
            </w:r>
          </w:p>
          <w:p w:rsidR="00937D1A" w:rsidRPr="00937D1A" w:rsidRDefault="00937D1A" w:rsidP="00937D1A">
            <w:pPr>
              <w:keepNext/>
              <w:spacing w:before="240" w:after="60" w:line="240" w:lineRule="auto"/>
              <w:jc w:val="both"/>
              <w:outlineLvl w:val="0"/>
              <w:rPr>
                <w:rFonts w:ascii="Times New Roman" w:eastAsia="Times New Roman" w:hAnsi="Times New Roman" w:cs="Times New Roman"/>
                <w:kern w:val="28"/>
                <w:sz w:val="20"/>
                <w:szCs w:val="20"/>
                <w:lang w:val="es-ES" w:eastAsia="es-CL"/>
              </w:rPr>
            </w:pPr>
            <w:r w:rsidRPr="00937D1A">
              <w:rPr>
                <w:rFonts w:ascii="Times New Roman" w:eastAsia="Times New Roman" w:hAnsi="Times New Roman" w:cs="Times New Roman"/>
                <w:kern w:val="28"/>
                <w:sz w:val="20"/>
                <w:szCs w:val="20"/>
                <w:lang w:val="es-ES" w:eastAsia="es-CL"/>
              </w:rPr>
              <w:t>Los indígenas pre hispánicos relacionaban el juego de la pelota con el cielo, y llamaban “campo estelar del juego de pelota” a una constelación circumpolar donde se incluían algunas estrellas de la Osa Mayor, y consideraban al norte como la región especialmente dedicada al juego.</w:t>
            </w:r>
          </w:p>
          <w:p w:rsidR="00937D1A" w:rsidRPr="00937D1A" w:rsidRDefault="00937D1A" w:rsidP="00937D1A">
            <w:pPr>
              <w:keepNext/>
              <w:spacing w:before="240" w:after="60" w:line="240" w:lineRule="auto"/>
              <w:jc w:val="both"/>
              <w:outlineLvl w:val="0"/>
              <w:rPr>
                <w:rFonts w:ascii="Times New Roman" w:eastAsia="Times New Roman" w:hAnsi="Times New Roman" w:cs="Times New Roman"/>
                <w:kern w:val="28"/>
                <w:sz w:val="20"/>
                <w:szCs w:val="20"/>
                <w:lang w:val="es-ES" w:eastAsia="es-CL"/>
              </w:rPr>
            </w:pPr>
            <w:r w:rsidRPr="00937D1A">
              <w:rPr>
                <w:rFonts w:ascii="Times New Roman" w:eastAsia="Times New Roman" w:hAnsi="Times New Roman" w:cs="Times New Roman"/>
                <w:kern w:val="28"/>
                <w:sz w:val="20"/>
                <w:szCs w:val="20"/>
                <w:lang w:val="es-ES" w:eastAsia="es-CL"/>
              </w:rPr>
              <w:t>Ciñéndonos únicamente a Yucatán, se ha conseguido localizar allí unos 30 terrenos de juego aproximadamente. El admirable yacimiento arqueológico de Palenque, comprende uno de dichos campos.</w:t>
            </w:r>
          </w:p>
          <w:p w:rsidR="00937D1A" w:rsidRPr="00937D1A" w:rsidRDefault="00937D1A" w:rsidP="00937D1A">
            <w:pPr>
              <w:keepNext/>
              <w:spacing w:before="240" w:after="60" w:line="240" w:lineRule="auto"/>
              <w:jc w:val="both"/>
              <w:outlineLvl w:val="0"/>
              <w:rPr>
                <w:rFonts w:ascii="Times New Roman" w:eastAsia="Times New Roman" w:hAnsi="Times New Roman" w:cs="Times New Roman"/>
                <w:kern w:val="28"/>
                <w:sz w:val="20"/>
                <w:szCs w:val="20"/>
                <w:lang w:val="es-ES" w:eastAsia="es-CL"/>
              </w:rPr>
            </w:pPr>
            <w:r w:rsidRPr="00937D1A">
              <w:rPr>
                <w:rFonts w:ascii="Times New Roman" w:eastAsia="Times New Roman" w:hAnsi="Times New Roman" w:cs="Times New Roman"/>
                <w:kern w:val="28"/>
                <w:sz w:val="20"/>
                <w:szCs w:val="20"/>
                <w:lang w:val="es-ES" w:eastAsia="es-CL"/>
              </w:rPr>
              <w:t xml:space="preserve">Existe uno de estos campos de juego en mucho mejor estado de conservación en Monte Albán de la CD. </w:t>
            </w:r>
            <w:proofErr w:type="gramStart"/>
            <w:r w:rsidRPr="00937D1A">
              <w:rPr>
                <w:rFonts w:ascii="Times New Roman" w:eastAsia="Times New Roman" w:hAnsi="Times New Roman" w:cs="Times New Roman"/>
                <w:kern w:val="28"/>
                <w:sz w:val="20"/>
                <w:szCs w:val="20"/>
                <w:lang w:val="es-ES" w:eastAsia="es-CL"/>
              </w:rPr>
              <w:t>de</w:t>
            </w:r>
            <w:proofErr w:type="gramEnd"/>
            <w:r w:rsidRPr="00937D1A">
              <w:rPr>
                <w:rFonts w:ascii="Times New Roman" w:eastAsia="Times New Roman" w:hAnsi="Times New Roman" w:cs="Times New Roman"/>
                <w:kern w:val="28"/>
                <w:sz w:val="20"/>
                <w:szCs w:val="20"/>
                <w:lang w:val="es-ES" w:eastAsia="es-CL"/>
              </w:rPr>
              <w:t xml:space="preserve"> Oaxaca. Estos campos están constituidos por rectángulos muy alargados, rodeados de graderíos; en México están orientados de norte a sur, en función del movimiento del sol. La pelota con que jugaban era de caucho macizo, media de 10 a 12 cm. de diámetro y pesaba alrededor de 1 Kg</w:t>
            </w:r>
          </w:p>
          <w:p w:rsidR="00937D1A" w:rsidRPr="00937D1A" w:rsidRDefault="00937D1A" w:rsidP="00937D1A">
            <w:pPr>
              <w:keepNext/>
              <w:spacing w:before="240" w:after="60" w:line="240" w:lineRule="auto"/>
              <w:jc w:val="both"/>
              <w:outlineLvl w:val="0"/>
              <w:rPr>
                <w:rFonts w:ascii="Times New Roman" w:eastAsia="Times New Roman" w:hAnsi="Times New Roman" w:cs="Times New Roman"/>
                <w:kern w:val="28"/>
                <w:sz w:val="20"/>
                <w:szCs w:val="20"/>
                <w:lang w:val="es-ES" w:eastAsia="es-CL"/>
              </w:rPr>
            </w:pPr>
            <w:r w:rsidRPr="00937D1A">
              <w:rPr>
                <w:rFonts w:ascii="Times New Roman" w:eastAsia="Times New Roman" w:hAnsi="Times New Roman" w:cs="Times New Roman"/>
                <w:kern w:val="28"/>
                <w:sz w:val="20"/>
                <w:szCs w:val="20"/>
                <w:lang w:val="es-ES" w:eastAsia="es-CL"/>
              </w:rPr>
              <w:lastRenderedPageBreak/>
              <w:t xml:space="preserve"> El gran juego ceremonial clásico, conocido con el nombre Azteca de </w:t>
            </w:r>
            <w:proofErr w:type="spellStart"/>
            <w:r w:rsidRPr="00937D1A">
              <w:rPr>
                <w:rFonts w:ascii="Times New Roman" w:eastAsia="Times New Roman" w:hAnsi="Times New Roman" w:cs="Times New Roman"/>
                <w:kern w:val="28"/>
                <w:sz w:val="20"/>
                <w:szCs w:val="20"/>
                <w:lang w:val="es-ES" w:eastAsia="es-CL"/>
              </w:rPr>
              <w:t>Tlachtli</w:t>
            </w:r>
            <w:proofErr w:type="spellEnd"/>
            <w:r w:rsidRPr="00937D1A">
              <w:rPr>
                <w:rFonts w:ascii="Times New Roman" w:eastAsia="Times New Roman" w:hAnsi="Times New Roman" w:cs="Times New Roman"/>
                <w:kern w:val="28"/>
                <w:sz w:val="20"/>
                <w:szCs w:val="20"/>
                <w:lang w:val="es-ES" w:eastAsia="es-CL"/>
              </w:rPr>
              <w:t>, probablemente se tiraba la pelota primeramente con la mano y luego los jugadores la iban impulsando con la cadera o con el hombro, sin utilizar las manos, los pies o la cabeza. Había 3 jugadores por bando que debían dar prueba de gran habilidad. Llevaban piezas protectoras de cuero que nada tenían que envidiar a las de los jugadores de fútbol americano. Lo cierto es que los protagonistas se veían muchas veces obligados a adoptar posturas acrobáticas, puesto con la prohibición de usar las manos y los pies, no tenían más remedio que lanzarse literalmente contra el suelo, generalmente enlosado y en algún caso cubierto con hierba. Es casi seguro que se iban sumando tantos o puntos y que los partidos se jugaban divididos en 3 o 5 tiempos. Los Príncipes poseían equipos propios y los principales encuentros, disputados ante multitud de espectadores en ocasión de fiestas religiosas, provocaban numerosas apuestas.</w:t>
            </w:r>
          </w:p>
          <w:p w:rsidR="00937D1A" w:rsidRPr="00937D1A" w:rsidRDefault="00937D1A" w:rsidP="00937D1A">
            <w:pPr>
              <w:spacing w:after="0" w:line="240" w:lineRule="auto"/>
              <w:jc w:val="both"/>
              <w:rPr>
                <w:rFonts w:ascii="Times New Roman" w:eastAsia="Times New Roman" w:hAnsi="Times New Roman" w:cs="Times New Roman"/>
                <w:sz w:val="20"/>
                <w:szCs w:val="20"/>
                <w:lang w:val="es-ES" w:eastAsia="es-CL"/>
              </w:rPr>
            </w:pPr>
          </w:p>
          <w:p w:rsidR="00937D1A" w:rsidRPr="00937D1A" w:rsidRDefault="00937D1A" w:rsidP="00937D1A">
            <w:pPr>
              <w:keepNext/>
              <w:spacing w:before="240" w:after="60" w:line="240" w:lineRule="auto"/>
              <w:jc w:val="center"/>
              <w:outlineLvl w:val="0"/>
              <w:rPr>
                <w:rFonts w:ascii="Times New Roman" w:eastAsia="Times New Roman" w:hAnsi="Times New Roman" w:cs="Times New Roman"/>
                <w:b/>
                <w:kern w:val="28"/>
                <w:sz w:val="24"/>
                <w:szCs w:val="24"/>
                <w:lang w:val="es-ES" w:eastAsia="es-CL"/>
              </w:rPr>
            </w:pPr>
            <w:r w:rsidRPr="00937D1A">
              <w:rPr>
                <w:rFonts w:ascii="Times New Roman" w:eastAsia="Times New Roman" w:hAnsi="Times New Roman" w:cs="Times New Roman"/>
                <w:b/>
                <w:kern w:val="28"/>
                <w:sz w:val="24"/>
                <w:szCs w:val="24"/>
                <w:lang w:val="es-ES" w:eastAsia="es-CL"/>
              </w:rPr>
              <w:t>Historia.</w:t>
            </w:r>
          </w:p>
          <w:p w:rsidR="00937D1A" w:rsidRPr="00937D1A" w:rsidRDefault="00937D1A" w:rsidP="00937D1A">
            <w:pPr>
              <w:keepNext/>
              <w:spacing w:before="240" w:after="60" w:line="240" w:lineRule="auto"/>
              <w:jc w:val="both"/>
              <w:outlineLvl w:val="0"/>
              <w:rPr>
                <w:rFonts w:ascii="Times New Roman" w:eastAsia="Times New Roman" w:hAnsi="Times New Roman" w:cs="Times New Roman"/>
                <w:kern w:val="28"/>
                <w:sz w:val="20"/>
                <w:szCs w:val="20"/>
                <w:lang w:val="es-ES" w:eastAsia="es-CL"/>
              </w:rPr>
            </w:pPr>
            <w:r w:rsidRPr="00937D1A">
              <w:rPr>
                <w:rFonts w:ascii="Times New Roman" w:eastAsia="Times New Roman" w:hAnsi="Times New Roman" w:cs="Times New Roman"/>
                <w:kern w:val="28"/>
                <w:sz w:val="20"/>
                <w:szCs w:val="20"/>
                <w:lang w:val="es-ES" w:eastAsia="es-CL"/>
              </w:rPr>
              <w:t xml:space="preserve">El básquetbol es el único deporte de origen Norteamericano, aunque su paternidad se debe a un nativo del Canadá, (debe aclararse que en el caso del béisbol se tienen antecedentes en otros países, por lo que su carácter de completa creación en E. U. Es discutible), el básquetbol nació completamente en Norteamérica y fue inventado por el Dr. James </w:t>
            </w:r>
            <w:proofErr w:type="spellStart"/>
            <w:r w:rsidRPr="00937D1A">
              <w:rPr>
                <w:rFonts w:ascii="Times New Roman" w:eastAsia="Times New Roman" w:hAnsi="Times New Roman" w:cs="Times New Roman"/>
                <w:kern w:val="28"/>
                <w:sz w:val="20"/>
                <w:szCs w:val="20"/>
                <w:lang w:val="es-ES" w:eastAsia="es-CL"/>
              </w:rPr>
              <w:t>Naismith</w:t>
            </w:r>
            <w:proofErr w:type="spellEnd"/>
            <w:r w:rsidRPr="00937D1A">
              <w:rPr>
                <w:rFonts w:ascii="Times New Roman" w:eastAsia="Times New Roman" w:hAnsi="Times New Roman" w:cs="Times New Roman"/>
                <w:kern w:val="28"/>
                <w:sz w:val="20"/>
                <w:szCs w:val="20"/>
                <w:lang w:val="es-ES" w:eastAsia="es-CL"/>
              </w:rPr>
              <w:t xml:space="preserve">, que era profesor del colegio Springfield (conocido entonces como Internacional MICA Training </w:t>
            </w:r>
            <w:proofErr w:type="spellStart"/>
            <w:r w:rsidRPr="00937D1A">
              <w:rPr>
                <w:rFonts w:ascii="Times New Roman" w:eastAsia="Times New Roman" w:hAnsi="Times New Roman" w:cs="Times New Roman"/>
                <w:kern w:val="28"/>
                <w:sz w:val="20"/>
                <w:szCs w:val="20"/>
                <w:lang w:val="es-ES" w:eastAsia="es-CL"/>
              </w:rPr>
              <w:t>School</w:t>
            </w:r>
            <w:proofErr w:type="spellEnd"/>
            <w:r w:rsidRPr="00937D1A">
              <w:rPr>
                <w:rFonts w:ascii="Times New Roman" w:eastAsia="Times New Roman" w:hAnsi="Times New Roman" w:cs="Times New Roman"/>
                <w:kern w:val="28"/>
                <w:sz w:val="20"/>
                <w:szCs w:val="20"/>
                <w:lang w:val="es-ES" w:eastAsia="es-CL"/>
              </w:rPr>
              <w:t xml:space="preserve">, Massachusetts) en el año de 1891. </w:t>
            </w:r>
            <w:proofErr w:type="gramStart"/>
            <w:r w:rsidRPr="00937D1A">
              <w:rPr>
                <w:rFonts w:ascii="Times New Roman" w:eastAsia="Times New Roman" w:hAnsi="Times New Roman" w:cs="Times New Roman"/>
                <w:kern w:val="28"/>
                <w:sz w:val="20"/>
                <w:szCs w:val="20"/>
                <w:lang w:val="es-ES" w:eastAsia="es-CL"/>
              </w:rPr>
              <w:t>la</w:t>
            </w:r>
            <w:proofErr w:type="gramEnd"/>
            <w:r w:rsidRPr="00937D1A">
              <w:rPr>
                <w:rFonts w:ascii="Times New Roman" w:eastAsia="Times New Roman" w:hAnsi="Times New Roman" w:cs="Times New Roman"/>
                <w:kern w:val="28"/>
                <w:sz w:val="20"/>
                <w:szCs w:val="20"/>
                <w:lang w:val="es-ES" w:eastAsia="es-CL"/>
              </w:rPr>
              <w:t xml:space="preserve"> invención del juego fue inspirado por el Dr. Luther </w:t>
            </w:r>
            <w:proofErr w:type="spellStart"/>
            <w:r w:rsidRPr="00937D1A">
              <w:rPr>
                <w:rFonts w:ascii="Times New Roman" w:eastAsia="Times New Roman" w:hAnsi="Times New Roman" w:cs="Times New Roman"/>
                <w:kern w:val="28"/>
                <w:sz w:val="20"/>
                <w:szCs w:val="20"/>
                <w:lang w:val="es-ES" w:eastAsia="es-CL"/>
              </w:rPr>
              <w:t>Gulick</w:t>
            </w:r>
            <w:proofErr w:type="spellEnd"/>
            <w:r w:rsidRPr="00937D1A">
              <w:rPr>
                <w:rFonts w:ascii="Times New Roman" w:eastAsia="Times New Roman" w:hAnsi="Times New Roman" w:cs="Times New Roman"/>
                <w:kern w:val="28"/>
                <w:sz w:val="20"/>
                <w:szCs w:val="20"/>
                <w:lang w:val="es-ES" w:eastAsia="es-CL"/>
              </w:rPr>
              <w:t xml:space="preserve"> decano del Departamento de Educación Física de la Training </w:t>
            </w:r>
            <w:proofErr w:type="spellStart"/>
            <w:r w:rsidRPr="00937D1A">
              <w:rPr>
                <w:rFonts w:ascii="Times New Roman" w:eastAsia="Times New Roman" w:hAnsi="Times New Roman" w:cs="Times New Roman"/>
                <w:kern w:val="28"/>
                <w:sz w:val="20"/>
                <w:szCs w:val="20"/>
                <w:lang w:val="es-ES" w:eastAsia="es-CL"/>
              </w:rPr>
              <w:t>School</w:t>
            </w:r>
            <w:proofErr w:type="spellEnd"/>
            <w:r w:rsidRPr="00937D1A">
              <w:rPr>
                <w:rFonts w:ascii="Times New Roman" w:eastAsia="Times New Roman" w:hAnsi="Times New Roman" w:cs="Times New Roman"/>
                <w:kern w:val="28"/>
                <w:sz w:val="20"/>
                <w:szCs w:val="20"/>
                <w:lang w:val="es-ES" w:eastAsia="es-CL"/>
              </w:rPr>
              <w:t xml:space="preserve"> en la primavera de 1891. </w:t>
            </w:r>
            <w:proofErr w:type="gramStart"/>
            <w:r w:rsidRPr="00937D1A">
              <w:rPr>
                <w:rFonts w:ascii="Times New Roman" w:eastAsia="Times New Roman" w:hAnsi="Times New Roman" w:cs="Times New Roman"/>
                <w:kern w:val="28"/>
                <w:sz w:val="20"/>
                <w:szCs w:val="20"/>
                <w:lang w:val="es-ES" w:eastAsia="es-CL"/>
              </w:rPr>
              <w:t>en</w:t>
            </w:r>
            <w:proofErr w:type="gramEnd"/>
            <w:r w:rsidRPr="00937D1A">
              <w:rPr>
                <w:rFonts w:ascii="Times New Roman" w:eastAsia="Times New Roman" w:hAnsi="Times New Roman" w:cs="Times New Roman"/>
                <w:kern w:val="28"/>
                <w:sz w:val="20"/>
                <w:szCs w:val="20"/>
                <w:lang w:val="es-ES" w:eastAsia="es-CL"/>
              </w:rPr>
              <w:t xml:space="preserve"> esa época el Dr. </w:t>
            </w:r>
            <w:proofErr w:type="spellStart"/>
            <w:r w:rsidRPr="00937D1A">
              <w:rPr>
                <w:rFonts w:ascii="Times New Roman" w:eastAsia="Times New Roman" w:hAnsi="Times New Roman" w:cs="Times New Roman"/>
                <w:kern w:val="28"/>
                <w:sz w:val="20"/>
                <w:szCs w:val="20"/>
                <w:lang w:val="es-ES" w:eastAsia="es-CL"/>
              </w:rPr>
              <w:t>Gulick</w:t>
            </w:r>
            <w:proofErr w:type="spellEnd"/>
            <w:r w:rsidRPr="00937D1A">
              <w:rPr>
                <w:rFonts w:ascii="Times New Roman" w:eastAsia="Times New Roman" w:hAnsi="Times New Roman" w:cs="Times New Roman"/>
                <w:kern w:val="28"/>
                <w:sz w:val="20"/>
                <w:szCs w:val="20"/>
                <w:lang w:val="es-ES" w:eastAsia="es-CL"/>
              </w:rPr>
              <w:t xml:space="preserve"> trabajaba con un grupo de colaboradores, tratando de dar lugar a un nuevo deporte que viniera a satisfacer las necesidades y demandas, que en materia deportiva, eran requeridas en ese tiempo; y que además se pudiera jugar bajo techo, puesto que en ésa época había receso en los dos principales deportes del país; El béisbol y el fútbol americano.</w:t>
            </w:r>
          </w:p>
          <w:p w:rsidR="00937D1A" w:rsidRPr="00937D1A" w:rsidRDefault="00937D1A" w:rsidP="00937D1A">
            <w:pPr>
              <w:keepNext/>
              <w:spacing w:before="240" w:after="60" w:line="240" w:lineRule="auto"/>
              <w:jc w:val="both"/>
              <w:outlineLvl w:val="0"/>
              <w:rPr>
                <w:rFonts w:ascii="Times New Roman" w:eastAsia="Times New Roman" w:hAnsi="Times New Roman" w:cs="Times New Roman"/>
                <w:kern w:val="28"/>
                <w:sz w:val="20"/>
                <w:szCs w:val="20"/>
                <w:lang w:val="es-ES" w:eastAsia="es-CL"/>
              </w:rPr>
            </w:pPr>
            <w:r w:rsidRPr="00937D1A">
              <w:rPr>
                <w:rFonts w:ascii="Times New Roman" w:eastAsia="Times New Roman" w:hAnsi="Times New Roman" w:cs="Times New Roman"/>
                <w:kern w:val="28"/>
                <w:sz w:val="20"/>
                <w:szCs w:val="20"/>
                <w:lang w:val="es-ES" w:eastAsia="es-CL"/>
              </w:rPr>
              <w:t>Durante los meses de invierno el campo de la educación física y el deporte se veían amenazados por la falta de interés de los alumnos, ya que el invierno era demasiado crudo para hacer práctica de un deporte al aire libre. Sin duda alguna, el clima frió era el principal enemigo y el mayor problema para los profesores de educación física, los cuales tuvieron la oportunidad de reunirse en unos cursos de verano de Springfield, y que aprovecharon para exponer sus puntos de vista encaminados a resolver la molesta situación por la que atravesaban durante esos meses.</w:t>
            </w:r>
          </w:p>
          <w:p w:rsidR="00937D1A" w:rsidRPr="00937D1A" w:rsidRDefault="00937D1A" w:rsidP="00937D1A">
            <w:pPr>
              <w:keepNext/>
              <w:spacing w:before="240" w:after="60" w:line="240" w:lineRule="auto"/>
              <w:jc w:val="both"/>
              <w:outlineLvl w:val="0"/>
              <w:rPr>
                <w:rFonts w:ascii="Times New Roman" w:eastAsia="Times New Roman" w:hAnsi="Times New Roman" w:cs="Times New Roman"/>
                <w:kern w:val="28"/>
                <w:sz w:val="20"/>
                <w:szCs w:val="20"/>
                <w:lang w:val="es-ES" w:eastAsia="es-CL"/>
              </w:rPr>
            </w:pPr>
            <w:r w:rsidRPr="00937D1A">
              <w:rPr>
                <w:rFonts w:ascii="Times New Roman" w:eastAsia="Times New Roman" w:hAnsi="Times New Roman" w:cs="Times New Roman"/>
                <w:kern w:val="28"/>
                <w:sz w:val="20"/>
                <w:szCs w:val="20"/>
                <w:lang w:val="es-ES" w:eastAsia="es-CL"/>
              </w:rPr>
              <w:t xml:space="preserve">     Por tal motivo, en ese tiempo, el Dr. </w:t>
            </w:r>
            <w:proofErr w:type="spellStart"/>
            <w:r w:rsidRPr="00937D1A">
              <w:rPr>
                <w:rFonts w:ascii="Times New Roman" w:eastAsia="Times New Roman" w:hAnsi="Times New Roman" w:cs="Times New Roman"/>
                <w:kern w:val="28"/>
                <w:sz w:val="20"/>
                <w:szCs w:val="20"/>
                <w:lang w:val="es-ES" w:eastAsia="es-CL"/>
              </w:rPr>
              <w:t>Gulick</w:t>
            </w:r>
            <w:proofErr w:type="spellEnd"/>
            <w:r w:rsidRPr="00937D1A">
              <w:rPr>
                <w:rFonts w:ascii="Times New Roman" w:eastAsia="Times New Roman" w:hAnsi="Times New Roman" w:cs="Times New Roman"/>
                <w:kern w:val="28"/>
                <w:sz w:val="20"/>
                <w:szCs w:val="20"/>
                <w:lang w:val="es-ES" w:eastAsia="es-CL"/>
              </w:rPr>
              <w:t xml:space="preserve"> sugirió al Dr. </w:t>
            </w:r>
            <w:proofErr w:type="spellStart"/>
            <w:r w:rsidRPr="00937D1A">
              <w:rPr>
                <w:rFonts w:ascii="Times New Roman" w:eastAsia="Times New Roman" w:hAnsi="Times New Roman" w:cs="Times New Roman"/>
                <w:kern w:val="28"/>
                <w:sz w:val="20"/>
                <w:szCs w:val="20"/>
                <w:lang w:val="es-ES" w:eastAsia="es-CL"/>
              </w:rPr>
              <w:t>Naismith</w:t>
            </w:r>
            <w:proofErr w:type="spellEnd"/>
            <w:r w:rsidRPr="00937D1A">
              <w:rPr>
                <w:rFonts w:ascii="Times New Roman" w:eastAsia="Times New Roman" w:hAnsi="Times New Roman" w:cs="Times New Roman"/>
                <w:kern w:val="28"/>
                <w:sz w:val="20"/>
                <w:szCs w:val="20"/>
                <w:lang w:val="es-ES" w:eastAsia="es-CL"/>
              </w:rPr>
              <w:t xml:space="preserve"> que en unión del Barón </w:t>
            </w:r>
            <w:proofErr w:type="spellStart"/>
            <w:r w:rsidRPr="00937D1A">
              <w:rPr>
                <w:rFonts w:ascii="Times New Roman" w:eastAsia="Times New Roman" w:hAnsi="Times New Roman" w:cs="Times New Roman"/>
                <w:kern w:val="28"/>
                <w:sz w:val="20"/>
                <w:szCs w:val="20"/>
                <w:lang w:val="es-ES" w:eastAsia="es-CL"/>
              </w:rPr>
              <w:t>Nisl</w:t>
            </w:r>
            <w:proofErr w:type="spellEnd"/>
            <w:r w:rsidRPr="00937D1A">
              <w:rPr>
                <w:rFonts w:ascii="Times New Roman" w:eastAsia="Times New Roman" w:hAnsi="Times New Roman" w:cs="Times New Roman"/>
                <w:kern w:val="28"/>
                <w:sz w:val="20"/>
                <w:szCs w:val="20"/>
                <w:lang w:val="es-ES" w:eastAsia="es-CL"/>
              </w:rPr>
              <w:t xml:space="preserve"> </w:t>
            </w:r>
            <w:proofErr w:type="spellStart"/>
            <w:r w:rsidRPr="00937D1A">
              <w:rPr>
                <w:rFonts w:ascii="Times New Roman" w:eastAsia="Times New Roman" w:hAnsi="Times New Roman" w:cs="Times New Roman"/>
                <w:kern w:val="28"/>
                <w:sz w:val="20"/>
                <w:szCs w:val="20"/>
                <w:lang w:val="es-ES" w:eastAsia="es-CL"/>
              </w:rPr>
              <w:t>Posse</w:t>
            </w:r>
            <w:proofErr w:type="spellEnd"/>
            <w:r w:rsidRPr="00937D1A">
              <w:rPr>
                <w:rFonts w:ascii="Times New Roman" w:eastAsia="Times New Roman" w:hAnsi="Times New Roman" w:cs="Times New Roman"/>
                <w:kern w:val="28"/>
                <w:sz w:val="20"/>
                <w:szCs w:val="20"/>
                <w:lang w:val="es-ES" w:eastAsia="es-CL"/>
              </w:rPr>
              <w:t xml:space="preserve"> en </w:t>
            </w:r>
            <w:proofErr w:type="spellStart"/>
            <w:r w:rsidRPr="00937D1A">
              <w:rPr>
                <w:rFonts w:ascii="Times New Roman" w:eastAsia="Times New Roman" w:hAnsi="Times New Roman" w:cs="Times New Roman"/>
                <w:kern w:val="28"/>
                <w:sz w:val="20"/>
                <w:szCs w:val="20"/>
                <w:lang w:val="es-ES" w:eastAsia="es-CL"/>
              </w:rPr>
              <w:t>Martha’s</w:t>
            </w:r>
            <w:proofErr w:type="spellEnd"/>
            <w:r w:rsidRPr="00937D1A">
              <w:rPr>
                <w:rFonts w:ascii="Times New Roman" w:eastAsia="Times New Roman" w:hAnsi="Times New Roman" w:cs="Times New Roman"/>
                <w:kern w:val="28"/>
                <w:sz w:val="20"/>
                <w:szCs w:val="20"/>
                <w:lang w:val="es-ES" w:eastAsia="es-CL"/>
              </w:rPr>
              <w:t xml:space="preserve"> </w:t>
            </w:r>
            <w:proofErr w:type="spellStart"/>
            <w:r w:rsidRPr="00937D1A">
              <w:rPr>
                <w:rFonts w:ascii="Times New Roman" w:eastAsia="Times New Roman" w:hAnsi="Times New Roman" w:cs="Times New Roman"/>
                <w:kern w:val="28"/>
                <w:sz w:val="20"/>
                <w:szCs w:val="20"/>
                <w:lang w:val="es-ES" w:eastAsia="es-CL"/>
              </w:rPr>
              <w:t>Vineijard</w:t>
            </w:r>
            <w:proofErr w:type="spellEnd"/>
            <w:r w:rsidRPr="00937D1A">
              <w:rPr>
                <w:rFonts w:ascii="Times New Roman" w:eastAsia="Times New Roman" w:hAnsi="Times New Roman" w:cs="Times New Roman"/>
                <w:kern w:val="28"/>
                <w:sz w:val="20"/>
                <w:szCs w:val="20"/>
                <w:lang w:val="es-ES" w:eastAsia="es-CL"/>
              </w:rPr>
              <w:t>, estudiara la forma de resolver la situación.</w:t>
            </w:r>
          </w:p>
          <w:p w:rsidR="00937D1A" w:rsidRPr="00937D1A" w:rsidRDefault="00937D1A" w:rsidP="00937D1A">
            <w:pPr>
              <w:keepNext/>
              <w:spacing w:before="240" w:after="60" w:line="240" w:lineRule="auto"/>
              <w:jc w:val="both"/>
              <w:outlineLvl w:val="0"/>
              <w:rPr>
                <w:rFonts w:ascii="Times New Roman" w:eastAsia="Times New Roman" w:hAnsi="Times New Roman" w:cs="Times New Roman"/>
                <w:kern w:val="28"/>
                <w:sz w:val="20"/>
                <w:szCs w:val="20"/>
                <w:lang w:val="es-ES" w:eastAsia="es-CL"/>
              </w:rPr>
            </w:pPr>
            <w:r w:rsidRPr="00937D1A">
              <w:rPr>
                <w:rFonts w:ascii="Times New Roman" w:eastAsia="Times New Roman" w:hAnsi="Times New Roman" w:cs="Times New Roman"/>
                <w:kern w:val="28"/>
                <w:sz w:val="20"/>
                <w:szCs w:val="20"/>
                <w:lang w:val="es-ES" w:eastAsia="es-CL"/>
              </w:rPr>
              <w:t xml:space="preserve">El Dr. </w:t>
            </w:r>
            <w:proofErr w:type="spellStart"/>
            <w:r w:rsidRPr="00937D1A">
              <w:rPr>
                <w:rFonts w:ascii="Times New Roman" w:eastAsia="Times New Roman" w:hAnsi="Times New Roman" w:cs="Times New Roman"/>
                <w:kern w:val="28"/>
                <w:sz w:val="20"/>
                <w:szCs w:val="20"/>
                <w:lang w:val="es-ES" w:eastAsia="es-CL"/>
              </w:rPr>
              <w:t>Naismith</w:t>
            </w:r>
            <w:proofErr w:type="spellEnd"/>
            <w:r w:rsidRPr="00937D1A">
              <w:rPr>
                <w:rFonts w:ascii="Times New Roman" w:eastAsia="Times New Roman" w:hAnsi="Times New Roman" w:cs="Times New Roman"/>
                <w:kern w:val="28"/>
                <w:sz w:val="20"/>
                <w:szCs w:val="20"/>
                <w:lang w:val="es-ES" w:eastAsia="es-CL"/>
              </w:rPr>
              <w:t xml:space="preserve"> siguió el consejo y encontró que, aunque el sistema sueco de gimnasia contenía muchos principios valiosos, ninguno de ellos resolvería el problema de inmediato. Esto fue lo que informó al Dr. </w:t>
            </w:r>
            <w:proofErr w:type="spellStart"/>
            <w:r w:rsidRPr="00937D1A">
              <w:rPr>
                <w:rFonts w:ascii="Times New Roman" w:eastAsia="Times New Roman" w:hAnsi="Times New Roman" w:cs="Times New Roman"/>
                <w:kern w:val="28"/>
                <w:sz w:val="20"/>
                <w:szCs w:val="20"/>
                <w:lang w:val="es-ES" w:eastAsia="es-CL"/>
              </w:rPr>
              <w:t>Gulick</w:t>
            </w:r>
            <w:proofErr w:type="spellEnd"/>
            <w:r w:rsidRPr="00937D1A">
              <w:rPr>
                <w:rFonts w:ascii="Times New Roman" w:eastAsia="Times New Roman" w:hAnsi="Times New Roman" w:cs="Times New Roman"/>
                <w:kern w:val="28"/>
                <w:sz w:val="20"/>
                <w:szCs w:val="20"/>
                <w:lang w:val="es-ES" w:eastAsia="es-CL"/>
              </w:rPr>
              <w:t xml:space="preserve"> a su regreso a Springfield en el otoño de 1891.</w:t>
            </w:r>
          </w:p>
          <w:p w:rsidR="00937D1A" w:rsidRPr="00937D1A" w:rsidRDefault="00937D1A" w:rsidP="00937D1A">
            <w:pPr>
              <w:spacing w:after="0" w:line="240" w:lineRule="auto"/>
              <w:jc w:val="both"/>
              <w:rPr>
                <w:rFonts w:ascii="Times New Roman" w:eastAsia="Times New Roman" w:hAnsi="Times New Roman" w:cs="Times New Roman"/>
                <w:sz w:val="20"/>
                <w:szCs w:val="20"/>
                <w:lang w:val="es-ES" w:eastAsia="es-CL"/>
              </w:rPr>
            </w:pPr>
          </w:p>
          <w:p w:rsidR="00937D1A" w:rsidRPr="00937D1A" w:rsidRDefault="00937D1A" w:rsidP="00937D1A">
            <w:pPr>
              <w:keepNext/>
              <w:spacing w:before="240" w:after="60" w:line="240" w:lineRule="auto"/>
              <w:jc w:val="both"/>
              <w:outlineLvl w:val="0"/>
              <w:rPr>
                <w:rFonts w:ascii="Times New Roman" w:eastAsia="Times New Roman" w:hAnsi="Times New Roman" w:cs="Times New Roman"/>
                <w:kern w:val="28"/>
                <w:sz w:val="20"/>
                <w:szCs w:val="20"/>
                <w:lang w:val="es-ES" w:eastAsia="es-CL"/>
              </w:rPr>
            </w:pPr>
            <w:r w:rsidRPr="00937D1A">
              <w:rPr>
                <w:rFonts w:ascii="Times New Roman" w:eastAsia="Times New Roman" w:hAnsi="Times New Roman" w:cs="Times New Roman"/>
                <w:kern w:val="28"/>
                <w:sz w:val="20"/>
                <w:szCs w:val="20"/>
                <w:lang w:val="es-ES" w:eastAsia="es-CL"/>
              </w:rPr>
              <w:t xml:space="preserve">Cuando comenzaron las clases, el Dr. </w:t>
            </w:r>
            <w:proofErr w:type="spellStart"/>
            <w:r w:rsidRPr="00937D1A">
              <w:rPr>
                <w:rFonts w:ascii="Times New Roman" w:eastAsia="Times New Roman" w:hAnsi="Times New Roman" w:cs="Times New Roman"/>
                <w:kern w:val="28"/>
                <w:sz w:val="20"/>
                <w:szCs w:val="20"/>
                <w:lang w:val="es-ES" w:eastAsia="es-CL"/>
              </w:rPr>
              <w:t>Gulick</w:t>
            </w:r>
            <w:proofErr w:type="spellEnd"/>
            <w:r w:rsidRPr="00937D1A">
              <w:rPr>
                <w:rFonts w:ascii="Times New Roman" w:eastAsia="Times New Roman" w:hAnsi="Times New Roman" w:cs="Times New Roman"/>
                <w:kern w:val="28"/>
                <w:sz w:val="20"/>
                <w:szCs w:val="20"/>
                <w:lang w:val="es-ES" w:eastAsia="es-CL"/>
              </w:rPr>
              <w:t xml:space="preserve"> creó un nuevo curso que denominó “Seminario de Psicología”, al que </w:t>
            </w:r>
            <w:proofErr w:type="spellStart"/>
            <w:r w:rsidRPr="00937D1A">
              <w:rPr>
                <w:rFonts w:ascii="Times New Roman" w:eastAsia="Times New Roman" w:hAnsi="Times New Roman" w:cs="Times New Roman"/>
                <w:kern w:val="28"/>
                <w:sz w:val="20"/>
                <w:szCs w:val="20"/>
                <w:lang w:val="es-ES" w:eastAsia="es-CL"/>
              </w:rPr>
              <w:t>Naismith</w:t>
            </w:r>
            <w:proofErr w:type="spellEnd"/>
            <w:r w:rsidRPr="00937D1A">
              <w:rPr>
                <w:rFonts w:ascii="Times New Roman" w:eastAsia="Times New Roman" w:hAnsi="Times New Roman" w:cs="Times New Roman"/>
                <w:kern w:val="28"/>
                <w:sz w:val="20"/>
                <w:szCs w:val="20"/>
                <w:lang w:val="es-ES" w:eastAsia="es-CL"/>
              </w:rPr>
              <w:t xml:space="preserve"> y Alonso A. </w:t>
            </w:r>
            <w:proofErr w:type="spellStart"/>
            <w:r w:rsidRPr="00937D1A">
              <w:rPr>
                <w:rFonts w:ascii="Times New Roman" w:eastAsia="Times New Roman" w:hAnsi="Times New Roman" w:cs="Times New Roman"/>
                <w:kern w:val="28"/>
                <w:sz w:val="20"/>
                <w:szCs w:val="20"/>
                <w:lang w:val="es-ES" w:eastAsia="es-CL"/>
              </w:rPr>
              <w:t>Stagg</w:t>
            </w:r>
            <w:proofErr w:type="spellEnd"/>
            <w:r w:rsidRPr="00937D1A">
              <w:rPr>
                <w:rFonts w:ascii="Times New Roman" w:eastAsia="Times New Roman" w:hAnsi="Times New Roman" w:cs="Times New Roman"/>
                <w:kern w:val="28"/>
                <w:sz w:val="20"/>
                <w:szCs w:val="20"/>
                <w:lang w:val="es-ES" w:eastAsia="es-CL"/>
              </w:rPr>
              <w:t xml:space="preserve"> asistían a estudiar a pesar de ser miembros del cuerpo de profesores. Entre los problemas de educación física que se consideraron, figuraba el de un deporte que pudiera jugarse durante el invierno en gimnasio cerrado y con luz artificial. Durante una de las discusiones, el Dr. </w:t>
            </w:r>
            <w:proofErr w:type="spellStart"/>
            <w:r w:rsidRPr="00937D1A">
              <w:rPr>
                <w:rFonts w:ascii="Times New Roman" w:eastAsia="Times New Roman" w:hAnsi="Times New Roman" w:cs="Times New Roman"/>
                <w:kern w:val="28"/>
                <w:sz w:val="20"/>
                <w:szCs w:val="20"/>
                <w:lang w:val="es-ES" w:eastAsia="es-CL"/>
              </w:rPr>
              <w:t>Gulick</w:t>
            </w:r>
            <w:proofErr w:type="spellEnd"/>
            <w:r w:rsidRPr="00937D1A">
              <w:rPr>
                <w:rFonts w:ascii="Times New Roman" w:eastAsia="Times New Roman" w:hAnsi="Times New Roman" w:cs="Times New Roman"/>
                <w:kern w:val="28"/>
                <w:sz w:val="20"/>
                <w:szCs w:val="20"/>
                <w:lang w:val="es-ES" w:eastAsia="es-CL"/>
              </w:rPr>
              <w:t xml:space="preserve"> expresó: “no hay nada nuevo bajo el sol”, a lo que el Dr. </w:t>
            </w:r>
            <w:proofErr w:type="spellStart"/>
            <w:r w:rsidRPr="00937D1A">
              <w:rPr>
                <w:rFonts w:ascii="Times New Roman" w:eastAsia="Times New Roman" w:hAnsi="Times New Roman" w:cs="Times New Roman"/>
                <w:kern w:val="28"/>
                <w:sz w:val="20"/>
                <w:szCs w:val="20"/>
                <w:lang w:val="es-ES" w:eastAsia="es-CL"/>
              </w:rPr>
              <w:t>Naismith</w:t>
            </w:r>
            <w:proofErr w:type="spellEnd"/>
            <w:r w:rsidRPr="00937D1A">
              <w:rPr>
                <w:rFonts w:ascii="Times New Roman" w:eastAsia="Times New Roman" w:hAnsi="Times New Roman" w:cs="Times New Roman"/>
                <w:kern w:val="28"/>
                <w:sz w:val="20"/>
                <w:szCs w:val="20"/>
                <w:lang w:val="es-ES" w:eastAsia="es-CL"/>
              </w:rPr>
              <w:t xml:space="preserve"> respondió: “Dr. Si eso es así, nosotros podremos inventar un juego que satisfaga esas necesidades, lo único que tenemos que hacer es tomar los elementos de los juegos conocidos y cambiarlos, así encontraremos el que estamos buscando”.</w:t>
            </w:r>
          </w:p>
          <w:p w:rsidR="00937D1A" w:rsidRPr="00937D1A" w:rsidRDefault="00937D1A" w:rsidP="00937D1A">
            <w:pPr>
              <w:keepNext/>
              <w:spacing w:before="240" w:after="60" w:line="240" w:lineRule="auto"/>
              <w:jc w:val="both"/>
              <w:outlineLvl w:val="0"/>
              <w:rPr>
                <w:rFonts w:ascii="Times New Roman" w:eastAsia="Times New Roman" w:hAnsi="Times New Roman" w:cs="Times New Roman"/>
                <w:kern w:val="28"/>
                <w:sz w:val="20"/>
                <w:szCs w:val="20"/>
                <w:lang w:val="es-ES" w:eastAsia="es-CL"/>
              </w:rPr>
            </w:pPr>
            <w:r w:rsidRPr="00937D1A">
              <w:rPr>
                <w:rFonts w:ascii="Times New Roman" w:eastAsia="Times New Roman" w:hAnsi="Times New Roman" w:cs="Times New Roman"/>
                <w:kern w:val="28"/>
                <w:sz w:val="20"/>
                <w:szCs w:val="20"/>
                <w:lang w:val="es-ES" w:eastAsia="es-CL"/>
              </w:rPr>
              <w:t xml:space="preserve">El Dr. </w:t>
            </w:r>
            <w:proofErr w:type="spellStart"/>
            <w:r w:rsidRPr="00937D1A">
              <w:rPr>
                <w:rFonts w:ascii="Times New Roman" w:eastAsia="Times New Roman" w:hAnsi="Times New Roman" w:cs="Times New Roman"/>
                <w:kern w:val="28"/>
                <w:sz w:val="20"/>
                <w:szCs w:val="20"/>
                <w:lang w:val="es-ES" w:eastAsia="es-CL"/>
              </w:rPr>
              <w:t>Gulick</w:t>
            </w:r>
            <w:proofErr w:type="spellEnd"/>
            <w:r w:rsidRPr="00937D1A">
              <w:rPr>
                <w:rFonts w:ascii="Times New Roman" w:eastAsia="Times New Roman" w:hAnsi="Times New Roman" w:cs="Times New Roman"/>
                <w:kern w:val="28"/>
                <w:sz w:val="20"/>
                <w:szCs w:val="20"/>
                <w:lang w:val="es-ES" w:eastAsia="es-CL"/>
              </w:rPr>
              <w:t xml:space="preserve"> asignó entonces esa tarea a todo el grupo pero no se logró una solución satisfactoria. Más adelante, el propio personaje convocó a una reunión con el cuerpo de profesores y observando </w:t>
            </w:r>
            <w:r w:rsidRPr="00937D1A">
              <w:rPr>
                <w:rFonts w:ascii="Times New Roman" w:eastAsia="Times New Roman" w:hAnsi="Times New Roman" w:cs="Times New Roman"/>
                <w:kern w:val="28"/>
                <w:sz w:val="20"/>
                <w:szCs w:val="20"/>
                <w:lang w:val="es-ES" w:eastAsia="es-CL"/>
              </w:rPr>
              <w:lastRenderedPageBreak/>
              <w:t xml:space="preserve">el entusiasmo demostrado por el Dr. </w:t>
            </w:r>
            <w:proofErr w:type="spellStart"/>
            <w:r w:rsidRPr="00937D1A">
              <w:rPr>
                <w:rFonts w:ascii="Times New Roman" w:eastAsia="Times New Roman" w:hAnsi="Times New Roman" w:cs="Times New Roman"/>
                <w:kern w:val="28"/>
                <w:sz w:val="20"/>
                <w:szCs w:val="20"/>
                <w:lang w:val="es-ES" w:eastAsia="es-CL"/>
              </w:rPr>
              <w:t>Naismith</w:t>
            </w:r>
            <w:proofErr w:type="spellEnd"/>
            <w:r w:rsidRPr="00937D1A">
              <w:rPr>
                <w:rFonts w:ascii="Times New Roman" w:eastAsia="Times New Roman" w:hAnsi="Times New Roman" w:cs="Times New Roman"/>
                <w:kern w:val="28"/>
                <w:sz w:val="20"/>
                <w:szCs w:val="20"/>
                <w:lang w:val="es-ES" w:eastAsia="es-CL"/>
              </w:rPr>
              <w:t xml:space="preserve"> durante la discusión del problema, lo designó para que se hiciera cargo de la actividad en el gimnasio.</w:t>
            </w:r>
          </w:p>
          <w:p w:rsidR="00937D1A" w:rsidRPr="00937D1A" w:rsidRDefault="00937D1A" w:rsidP="00937D1A">
            <w:pPr>
              <w:keepNext/>
              <w:spacing w:before="240" w:after="60" w:line="240" w:lineRule="auto"/>
              <w:jc w:val="both"/>
              <w:outlineLvl w:val="0"/>
              <w:rPr>
                <w:rFonts w:ascii="Times New Roman" w:eastAsia="Times New Roman" w:hAnsi="Times New Roman" w:cs="Times New Roman"/>
                <w:kern w:val="28"/>
                <w:sz w:val="20"/>
                <w:szCs w:val="20"/>
                <w:lang w:val="es-ES" w:eastAsia="es-CL"/>
              </w:rPr>
            </w:pPr>
            <w:r w:rsidRPr="00937D1A">
              <w:rPr>
                <w:rFonts w:ascii="Times New Roman" w:eastAsia="Times New Roman" w:hAnsi="Times New Roman" w:cs="Times New Roman"/>
                <w:kern w:val="28"/>
                <w:sz w:val="20"/>
                <w:szCs w:val="20"/>
                <w:lang w:val="es-ES" w:eastAsia="es-CL"/>
              </w:rPr>
              <w:t>Entonces se le encomendó la tarea de buscar algún método que mantuviera el interés de los estudiantes.</w:t>
            </w:r>
          </w:p>
          <w:p w:rsidR="00937D1A" w:rsidRPr="00937D1A" w:rsidRDefault="00937D1A" w:rsidP="00937D1A">
            <w:pPr>
              <w:keepNext/>
              <w:spacing w:before="240" w:after="60" w:line="240" w:lineRule="auto"/>
              <w:jc w:val="both"/>
              <w:outlineLvl w:val="0"/>
              <w:rPr>
                <w:rFonts w:ascii="Times New Roman" w:eastAsia="Times New Roman" w:hAnsi="Times New Roman" w:cs="Times New Roman"/>
                <w:kern w:val="28"/>
                <w:sz w:val="20"/>
                <w:szCs w:val="20"/>
                <w:lang w:val="es-ES" w:eastAsia="es-CL"/>
              </w:rPr>
            </w:pPr>
            <w:r w:rsidRPr="00937D1A">
              <w:rPr>
                <w:rFonts w:ascii="Times New Roman" w:eastAsia="Times New Roman" w:hAnsi="Times New Roman" w:cs="Times New Roman"/>
                <w:kern w:val="28"/>
                <w:sz w:val="20"/>
                <w:szCs w:val="20"/>
                <w:lang w:val="es-ES" w:eastAsia="es-CL"/>
              </w:rPr>
              <w:t xml:space="preserve">A los pocos días, el Dr. </w:t>
            </w:r>
            <w:proofErr w:type="spellStart"/>
            <w:r w:rsidRPr="00937D1A">
              <w:rPr>
                <w:rFonts w:ascii="Times New Roman" w:eastAsia="Times New Roman" w:hAnsi="Times New Roman" w:cs="Times New Roman"/>
                <w:kern w:val="28"/>
                <w:sz w:val="20"/>
                <w:szCs w:val="20"/>
                <w:lang w:val="es-ES" w:eastAsia="es-CL"/>
              </w:rPr>
              <w:t>Naismith</w:t>
            </w:r>
            <w:proofErr w:type="spellEnd"/>
            <w:r w:rsidRPr="00937D1A">
              <w:rPr>
                <w:rFonts w:ascii="Times New Roman" w:eastAsia="Times New Roman" w:hAnsi="Times New Roman" w:cs="Times New Roman"/>
                <w:kern w:val="28"/>
                <w:sz w:val="20"/>
                <w:szCs w:val="20"/>
                <w:lang w:val="es-ES" w:eastAsia="es-CL"/>
              </w:rPr>
              <w:t xml:space="preserve"> bajo al gimnasio llevando consigo una pelota de fútbol soccer y se encontró al vigilante del gimnasio, Mr. </w:t>
            </w:r>
            <w:proofErr w:type="spellStart"/>
            <w:r w:rsidRPr="00937D1A">
              <w:rPr>
                <w:rFonts w:ascii="Times New Roman" w:eastAsia="Times New Roman" w:hAnsi="Times New Roman" w:cs="Times New Roman"/>
                <w:kern w:val="28"/>
                <w:sz w:val="20"/>
                <w:szCs w:val="20"/>
                <w:lang w:val="es-ES" w:eastAsia="es-CL"/>
              </w:rPr>
              <w:t>Stebbins</w:t>
            </w:r>
            <w:proofErr w:type="spellEnd"/>
            <w:r w:rsidRPr="00937D1A">
              <w:rPr>
                <w:rFonts w:ascii="Times New Roman" w:eastAsia="Times New Roman" w:hAnsi="Times New Roman" w:cs="Times New Roman"/>
                <w:kern w:val="28"/>
                <w:sz w:val="20"/>
                <w:szCs w:val="20"/>
                <w:lang w:val="es-ES" w:eastAsia="es-CL"/>
              </w:rPr>
              <w:t xml:space="preserve">, a quien preguntó si </w:t>
            </w:r>
            <w:proofErr w:type="spellStart"/>
            <w:r w:rsidRPr="00937D1A">
              <w:rPr>
                <w:rFonts w:ascii="Times New Roman" w:eastAsia="Times New Roman" w:hAnsi="Times New Roman" w:cs="Times New Roman"/>
                <w:kern w:val="28"/>
                <w:sz w:val="20"/>
                <w:szCs w:val="20"/>
                <w:lang w:val="es-ES" w:eastAsia="es-CL"/>
              </w:rPr>
              <w:t>tenia</w:t>
            </w:r>
            <w:proofErr w:type="spellEnd"/>
            <w:r w:rsidRPr="00937D1A">
              <w:rPr>
                <w:rFonts w:ascii="Times New Roman" w:eastAsia="Times New Roman" w:hAnsi="Times New Roman" w:cs="Times New Roman"/>
                <w:kern w:val="28"/>
                <w:sz w:val="20"/>
                <w:szCs w:val="20"/>
                <w:lang w:val="es-ES" w:eastAsia="es-CL"/>
              </w:rPr>
              <w:t xml:space="preserve"> 2 cajas cuadradas. El guardia contestó que no, pero que en su defecto podría prestarle dos cestos de los que en Norteamérica eran empleados para recolectar manzanas. Los investigadores de la historia del baloncesto difieren en lo relacionado al uso que se daban a </w:t>
            </w:r>
            <w:proofErr w:type="gramStart"/>
            <w:r w:rsidRPr="00937D1A">
              <w:rPr>
                <w:rFonts w:ascii="Times New Roman" w:eastAsia="Times New Roman" w:hAnsi="Times New Roman" w:cs="Times New Roman"/>
                <w:kern w:val="28"/>
                <w:sz w:val="20"/>
                <w:szCs w:val="20"/>
                <w:lang w:val="es-ES" w:eastAsia="es-CL"/>
              </w:rPr>
              <w:t>éstos</w:t>
            </w:r>
            <w:proofErr w:type="gramEnd"/>
            <w:r w:rsidRPr="00937D1A">
              <w:rPr>
                <w:rFonts w:ascii="Times New Roman" w:eastAsia="Times New Roman" w:hAnsi="Times New Roman" w:cs="Times New Roman"/>
                <w:kern w:val="28"/>
                <w:sz w:val="20"/>
                <w:szCs w:val="20"/>
                <w:lang w:val="es-ES" w:eastAsia="es-CL"/>
              </w:rPr>
              <w:t xml:space="preserve"> cestos. Otros mencionan que en ellos se recolectaba duraznos, manzanas, melocotones, lo cierto es que eran usados para la recolección de frutas. El Dr. </w:t>
            </w:r>
            <w:proofErr w:type="spellStart"/>
            <w:r w:rsidRPr="00937D1A">
              <w:rPr>
                <w:rFonts w:ascii="Times New Roman" w:eastAsia="Times New Roman" w:hAnsi="Times New Roman" w:cs="Times New Roman"/>
                <w:kern w:val="28"/>
                <w:sz w:val="20"/>
                <w:szCs w:val="20"/>
                <w:lang w:val="es-ES" w:eastAsia="es-CL"/>
              </w:rPr>
              <w:t>Naismith</w:t>
            </w:r>
            <w:proofErr w:type="spellEnd"/>
            <w:r w:rsidRPr="00937D1A">
              <w:rPr>
                <w:rFonts w:ascii="Times New Roman" w:eastAsia="Times New Roman" w:hAnsi="Times New Roman" w:cs="Times New Roman"/>
                <w:kern w:val="28"/>
                <w:sz w:val="20"/>
                <w:szCs w:val="20"/>
                <w:lang w:val="es-ES" w:eastAsia="es-CL"/>
              </w:rPr>
              <w:t xml:space="preserve"> aceptó la proposición del vigilante y ambos los clavaron en los extremos del gimnasio a una altura de 3.05 m. (10 pies) que actualmente es la altura reglamentaria en que se encuentra la canasta. Tomando en consideración que si en ese entonces los cestos hubiesen sido colocados a 11 pies o más de altura, tal vez </w:t>
            </w:r>
            <w:proofErr w:type="spellStart"/>
            <w:r w:rsidRPr="00937D1A">
              <w:rPr>
                <w:rFonts w:ascii="Times New Roman" w:eastAsia="Times New Roman" w:hAnsi="Times New Roman" w:cs="Times New Roman"/>
                <w:kern w:val="28"/>
                <w:sz w:val="20"/>
                <w:szCs w:val="20"/>
                <w:lang w:val="es-ES" w:eastAsia="es-CL"/>
              </w:rPr>
              <w:t>seria</w:t>
            </w:r>
            <w:proofErr w:type="spellEnd"/>
            <w:r w:rsidRPr="00937D1A">
              <w:rPr>
                <w:rFonts w:ascii="Times New Roman" w:eastAsia="Times New Roman" w:hAnsi="Times New Roman" w:cs="Times New Roman"/>
                <w:kern w:val="28"/>
                <w:sz w:val="20"/>
                <w:szCs w:val="20"/>
                <w:lang w:val="es-ES" w:eastAsia="es-CL"/>
              </w:rPr>
              <w:t xml:space="preserve"> actualmente la altura reglamentaria. Frank </w:t>
            </w:r>
            <w:proofErr w:type="spellStart"/>
            <w:r w:rsidRPr="00937D1A">
              <w:rPr>
                <w:rFonts w:ascii="Times New Roman" w:eastAsia="Times New Roman" w:hAnsi="Times New Roman" w:cs="Times New Roman"/>
                <w:kern w:val="28"/>
                <w:sz w:val="20"/>
                <w:szCs w:val="20"/>
                <w:lang w:val="es-ES" w:eastAsia="es-CL"/>
              </w:rPr>
              <w:t>Mahan</w:t>
            </w:r>
            <w:proofErr w:type="spellEnd"/>
            <w:r w:rsidRPr="00937D1A">
              <w:rPr>
                <w:rFonts w:ascii="Times New Roman" w:eastAsia="Times New Roman" w:hAnsi="Times New Roman" w:cs="Times New Roman"/>
                <w:kern w:val="28"/>
                <w:sz w:val="20"/>
                <w:szCs w:val="20"/>
                <w:lang w:val="es-ES" w:eastAsia="es-CL"/>
              </w:rPr>
              <w:t xml:space="preserve">, Irlandés, fue el primero en ver a </w:t>
            </w:r>
            <w:proofErr w:type="spellStart"/>
            <w:r w:rsidRPr="00937D1A">
              <w:rPr>
                <w:rFonts w:ascii="Times New Roman" w:eastAsia="Times New Roman" w:hAnsi="Times New Roman" w:cs="Times New Roman"/>
                <w:kern w:val="28"/>
                <w:sz w:val="20"/>
                <w:szCs w:val="20"/>
                <w:lang w:val="es-ES" w:eastAsia="es-CL"/>
              </w:rPr>
              <w:t>Naismith</w:t>
            </w:r>
            <w:proofErr w:type="spellEnd"/>
            <w:r w:rsidRPr="00937D1A">
              <w:rPr>
                <w:rFonts w:ascii="Times New Roman" w:eastAsia="Times New Roman" w:hAnsi="Times New Roman" w:cs="Times New Roman"/>
                <w:kern w:val="28"/>
                <w:sz w:val="20"/>
                <w:szCs w:val="20"/>
                <w:lang w:val="es-ES" w:eastAsia="es-CL"/>
              </w:rPr>
              <w:t xml:space="preserve"> subido en la escalera clavando los cestos de recolección de frutas.</w:t>
            </w:r>
          </w:p>
          <w:p w:rsidR="00937D1A" w:rsidRPr="00937D1A" w:rsidRDefault="00937D1A" w:rsidP="00937D1A">
            <w:pPr>
              <w:keepNext/>
              <w:spacing w:before="240" w:after="60" w:line="240" w:lineRule="auto"/>
              <w:jc w:val="both"/>
              <w:outlineLvl w:val="0"/>
              <w:rPr>
                <w:rFonts w:ascii="Times New Roman" w:eastAsia="Times New Roman" w:hAnsi="Times New Roman" w:cs="Times New Roman"/>
                <w:kern w:val="28"/>
                <w:sz w:val="20"/>
                <w:szCs w:val="20"/>
                <w:lang w:val="es-ES" w:eastAsia="es-CL"/>
              </w:rPr>
            </w:pPr>
            <w:r w:rsidRPr="00937D1A">
              <w:rPr>
                <w:rFonts w:ascii="Times New Roman" w:eastAsia="Times New Roman" w:hAnsi="Times New Roman" w:cs="Times New Roman"/>
                <w:kern w:val="28"/>
                <w:sz w:val="20"/>
                <w:szCs w:val="20"/>
                <w:lang w:val="es-ES" w:eastAsia="es-CL"/>
              </w:rPr>
              <w:t xml:space="preserve">El Dr. </w:t>
            </w:r>
            <w:proofErr w:type="spellStart"/>
            <w:r w:rsidRPr="00937D1A">
              <w:rPr>
                <w:rFonts w:ascii="Times New Roman" w:eastAsia="Times New Roman" w:hAnsi="Times New Roman" w:cs="Times New Roman"/>
                <w:kern w:val="28"/>
                <w:sz w:val="20"/>
                <w:szCs w:val="20"/>
                <w:lang w:val="es-ES" w:eastAsia="es-CL"/>
              </w:rPr>
              <w:t>Naismith</w:t>
            </w:r>
            <w:proofErr w:type="spellEnd"/>
            <w:r w:rsidRPr="00937D1A">
              <w:rPr>
                <w:rFonts w:ascii="Times New Roman" w:eastAsia="Times New Roman" w:hAnsi="Times New Roman" w:cs="Times New Roman"/>
                <w:kern w:val="28"/>
                <w:sz w:val="20"/>
                <w:szCs w:val="20"/>
                <w:lang w:val="es-ES" w:eastAsia="es-CL"/>
              </w:rPr>
              <w:t xml:space="preserve"> mandó llamar a sus alumnos para impartir su clase de educación física y les explicó su nueva invención que consistía básicamente en tratar de introducir el balón en los cestos que se habían colocado el profesor, el modo de avanzar con la pelota, que sería botando, y la forma de pasar, que podía ser lanzada, “bateada” o rodada.</w:t>
            </w:r>
          </w:p>
          <w:p w:rsidR="00937D1A" w:rsidRPr="00937D1A" w:rsidRDefault="00937D1A" w:rsidP="00937D1A">
            <w:pPr>
              <w:keepNext/>
              <w:spacing w:before="240" w:after="60" w:line="240" w:lineRule="auto"/>
              <w:jc w:val="both"/>
              <w:outlineLvl w:val="0"/>
              <w:rPr>
                <w:rFonts w:ascii="Times New Roman" w:eastAsia="Times New Roman" w:hAnsi="Times New Roman" w:cs="Times New Roman"/>
                <w:kern w:val="28"/>
                <w:sz w:val="20"/>
                <w:szCs w:val="20"/>
                <w:lang w:val="es-ES" w:eastAsia="es-CL"/>
              </w:rPr>
            </w:pPr>
            <w:r w:rsidRPr="00937D1A">
              <w:rPr>
                <w:rFonts w:ascii="Times New Roman" w:eastAsia="Times New Roman" w:hAnsi="Times New Roman" w:cs="Times New Roman"/>
                <w:kern w:val="28"/>
                <w:sz w:val="20"/>
                <w:szCs w:val="20"/>
                <w:lang w:val="es-ES" w:eastAsia="es-CL"/>
              </w:rPr>
              <w:t xml:space="preserve">En la clase había 18 elementos, que fueron divididos en dos equipos, por ello, el primer juego de básquetbol se inició con 9 jugadores por bando. Una vez hecho los equipos, </w:t>
            </w:r>
            <w:proofErr w:type="spellStart"/>
            <w:r w:rsidRPr="00937D1A">
              <w:rPr>
                <w:rFonts w:ascii="Times New Roman" w:eastAsia="Times New Roman" w:hAnsi="Times New Roman" w:cs="Times New Roman"/>
                <w:kern w:val="28"/>
                <w:sz w:val="20"/>
                <w:szCs w:val="20"/>
                <w:lang w:val="es-ES" w:eastAsia="es-CL"/>
              </w:rPr>
              <w:t>Naismith</w:t>
            </w:r>
            <w:proofErr w:type="spellEnd"/>
            <w:r w:rsidRPr="00937D1A">
              <w:rPr>
                <w:rFonts w:ascii="Times New Roman" w:eastAsia="Times New Roman" w:hAnsi="Times New Roman" w:cs="Times New Roman"/>
                <w:kern w:val="28"/>
                <w:sz w:val="20"/>
                <w:szCs w:val="20"/>
                <w:lang w:val="es-ES" w:eastAsia="es-CL"/>
              </w:rPr>
              <w:t xml:space="preserve"> los colocó dentro de la cancha y en ese tiempo se inició con 3 delanteros, 3 centrales y 3 defensores, todos elegibles para anotar.</w:t>
            </w:r>
          </w:p>
          <w:p w:rsidR="00937D1A" w:rsidRPr="00937D1A" w:rsidRDefault="00937D1A" w:rsidP="00937D1A">
            <w:pPr>
              <w:keepNext/>
              <w:spacing w:before="240" w:after="60" w:line="240" w:lineRule="auto"/>
              <w:jc w:val="both"/>
              <w:outlineLvl w:val="0"/>
              <w:rPr>
                <w:rFonts w:ascii="Times New Roman" w:eastAsia="Times New Roman" w:hAnsi="Times New Roman" w:cs="Times New Roman"/>
                <w:kern w:val="28"/>
                <w:sz w:val="20"/>
                <w:szCs w:val="20"/>
                <w:lang w:val="es-ES" w:eastAsia="es-CL"/>
              </w:rPr>
            </w:pPr>
            <w:r w:rsidRPr="00937D1A">
              <w:rPr>
                <w:rFonts w:ascii="Times New Roman" w:eastAsia="Times New Roman" w:hAnsi="Times New Roman" w:cs="Times New Roman"/>
                <w:kern w:val="28"/>
                <w:sz w:val="20"/>
                <w:szCs w:val="20"/>
                <w:lang w:val="es-ES" w:eastAsia="es-CL"/>
              </w:rPr>
              <w:t xml:space="preserve">Una vez explicado el juego y sus primeras reglas, se empezó a jugar el “baloncesto”. </w:t>
            </w:r>
          </w:p>
          <w:p w:rsidR="00937D1A" w:rsidRPr="00937D1A" w:rsidRDefault="00937D1A" w:rsidP="00937D1A">
            <w:pPr>
              <w:keepNext/>
              <w:spacing w:before="240" w:after="60" w:line="240" w:lineRule="auto"/>
              <w:jc w:val="both"/>
              <w:outlineLvl w:val="0"/>
              <w:rPr>
                <w:rFonts w:ascii="Times New Roman" w:eastAsia="Times New Roman" w:hAnsi="Times New Roman" w:cs="Times New Roman"/>
                <w:kern w:val="28"/>
                <w:sz w:val="20"/>
                <w:szCs w:val="20"/>
                <w:lang w:val="es-ES" w:eastAsia="es-CL"/>
              </w:rPr>
            </w:pPr>
            <w:r w:rsidRPr="00937D1A">
              <w:rPr>
                <w:rFonts w:ascii="Times New Roman" w:eastAsia="Times New Roman" w:hAnsi="Times New Roman" w:cs="Times New Roman"/>
                <w:kern w:val="28"/>
                <w:sz w:val="20"/>
                <w:szCs w:val="20"/>
                <w:lang w:val="es-ES" w:eastAsia="es-CL"/>
              </w:rPr>
              <w:t>Cuando se lograba introducir el balón en el cesto de manzanas, se tomaba como “</w:t>
            </w:r>
            <w:proofErr w:type="spellStart"/>
            <w:r w:rsidRPr="00937D1A">
              <w:rPr>
                <w:rFonts w:ascii="Times New Roman" w:eastAsia="Times New Roman" w:hAnsi="Times New Roman" w:cs="Times New Roman"/>
                <w:kern w:val="28"/>
                <w:sz w:val="20"/>
                <w:szCs w:val="20"/>
                <w:lang w:val="es-ES" w:eastAsia="es-CL"/>
              </w:rPr>
              <w:t>Goal</w:t>
            </w:r>
            <w:proofErr w:type="spellEnd"/>
            <w:r w:rsidRPr="00937D1A">
              <w:rPr>
                <w:rFonts w:ascii="Times New Roman" w:eastAsia="Times New Roman" w:hAnsi="Times New Roman" w:cs="Times New Roman"/>
                <w:kern w:val="28"/>
                <w:sz w:val="20"/>
                <w:szCs w:val="20"/>
                <w:lang w:val="es-ES" w:eastAsia="es-CL"/>
              </w:rPr>
              <w:t>”, y hubo necesidad de que alguna persona estuviera encargada de sacarlo de dicho cesto. En un inicio, tuvo que subir a la escalera y sacarlo, cada vez que se encestaba.</w:t>
            </w:r>
          </w:p>
          <w:p w:rsidR="00937D1A" w:rsidRPr="00937D1A" w:rsidRDefault="00937D1A" w:rsidP="00937D1A">
            <w:pPr>
              <w:keepNext/>
              <w:spacing w:before="240" w:after="60" w:line="240" w:lineRule="auto"/>
              <w:jc w:val="both"/>
              <w:outlineLvl w:val="0"/>
              <w:rPr>
                <w:rFonts w:ascii="Times New Roman" w:eastAsia="Times New Roman" w:hAnsi="Times New Roman" w:cs="Times New Roman"/>
                <w:kern w:val="28"/>
                <w:sz w:val="20"/>
                <w:szCs w:val="20"/>
                <w:lang w:val="es-ES" w:eastAsia="es-CL"/>
              </w:rPr>
            </w:pPr>
            <w:r w:rsidRPr="00937D1A">
              <w:rPr>
                <w:rFonts w:ascii="Times New Roman" w:eastAsia="Times New Roman" w:hAnsi="Times New Roman" w:cs="Times New Roman"/>
                <w:kern w:val="28"/>
                <w:sz w:val="20"/>
                <w:szCs w:val="20"/>
                <w:lang w:val="es-ES" w:eastAsia="es-CL"/>
              </w:rPr>
              <w:t>Así nació el básquetbol, deporte cuyo éxito no se hizo esperar desde que lanzó la 1ª pelota al aire.</w:t>
            </w:r>
          </w:p>
          <w:p w:rsidR="00937D1A" w:rsidRPr="00937D1A" w:rsidRDefault="00937D1A" w:rsidP="00937D1A">
            <w:pPr>
              <w:keepNext/>
              <w:spacing w:before="240" w:after="60" w:line="240" w:lineRule="auto"/>
              <w:jc w:val="both"/>
              <w:outlineLvl w:val="0"/>
              <w:rPr>
                <w:rFonts w:ascii="Times New Roman" w:eastAsia="Times New Roman" w:hAnsi="Times New Roman" w:cs="Times New Roman"/>
                <w:kern w:val="28"/>
                <w:sz w:val="20"/>
                <w:szCs w:val="20"/>
                <w:lang w:val="es-ES" w:eastAsia="es-CL"/>
              </w:rPr>
            </w:pPr>
            <w:r w:rsidRPr="00937D1A">
              <w:rPr>
                <w:rFonts w:ascii="Times New Roman" w:eastAsia="Times New Roman" w:hAnsi="Times New Roman" w:cs="Times New Roman"/>
                <w:kern w:val="28"/>
                <w:sz w:val="20"/>
                <w:szCs w:val="20"/>
                <w:lang w:val="es-ES" w:eastAsia="es-CL"/>
              </w:rPr>
              <w:t>Los alumnos se entusiasmaron, les agradó el juego en forma tal que pronto se corrió la voz en todos los gimnasios de que se había inventado un juego nuevo, ideal bajo techo, que interesó grandemente a los directores de educación física de colegios y universidades.</w:t>
            </w:r>
          </w:p>
          <w:p w:rsidR="00937D1A" w:rsidRPr="00937D1A" w:rsidRDefault="00937D1A" w:rsidP="00937D1A">
            <w:pPr>
              <w:keepNext/>
              <w:spacing w:before="240" w:after="60" w:line="240" w:lineRule="auto"/>
              <w:jc w:val="both"/>
              <w:outlineLvl w:val="0"/>
              <w:rPr>
                <w:rFonts w:ascii="Times New Roman" w:eastAsia="Times New Roman" w:hAnsi="Times New Roman" w:cs="Times New Roman"/>
                <w:kern w:val="28"/>
                <w:sz w:val="20"/>
                <w:szCs w:val="20"/>
                <w:lang w:val="es-ES" w:eastAsia="es-CL"/>
              </w:rPr>
            </w:pPr>
            <w:r w:rsidRPr="00937D1A">
              <w:rPr>
                <w:rFonts w:ascii="Times New Roman" w:eastAsia="Times New Roman" w:hAnsi="Times New Roman" w:cs="Times New Roman"/>
                <w:kern w:val="28"/>
                <w:sz w:val="20"/>
                <w:szCs w:val="20"/>
                <w:lang w:val="es-ES" w:eastAsia="es-CL"/>
              </w:rPr>
              <w:t>Para la navidad de 1891 el nuevo deporte estaba ya en marcha, los estudiantes que retornaban a sus hogares para las vacaciones de navidad, lo introdujeron en sus pueblos; la Asociación Cristiana de Jóvenes patrocinó con entusiasmo su enseñanza y difusión, lográndose que este juego represente la contribución esencialmente norteamericana en el campo de la educación física y el deporte.</w:t>
            </w:r>
          </w:p>
          <w:p w:rsidR="00937D1A" w:rsidRPr="00937D1A" w:rsidRDefault="00937D1A" w:rsidP="00937D1A">
            <w:pPr>
              <w:keepNext/>
              <w:spacing w:before="240" w:after="60" w:line="240" w:lineRule="auto"/>
              <w:jc w:val="both"/>
              <w:outlineLvl w:val="0"/>
              <w:rPr>
                <w:rFonts w:ascii="Times New Roman" w:eastAsia="Times New Roman" w:hAnsi="Times New Roman" w:cs="Times New Roman"/>
                <w:kern w:val="28"/>
                <w:sz w:val="20"/>
                <w:szCs w:val="20"/>
                <w:lang w:val="es-ES" w:eastAsia="es-CL"/>
              </w:rPr>
            </w:pPr>
            <w:r w:rsidRPr="00937D1A">
              <w:rPr>
                <w:rFonts w:ascii="Times New Roman" w:eastAsia="Times New Roman" w:hAnsi="Times New Roman" w:cs="Times New Roman"/>
                <w:kern w:val="28"/>
                <w:sz w:val="20"/>
                <w:szCs w:val="20"/>
                <w:lang w:val="es-ES" w:eastAsia="es-CL"/>
              </w:rPr>
              <w:t>Las reglas del básquetbol vigente difieren bastante de las originales, sin embargo las modificaciones existentes fueron objeto de grandes debates entre el inventor del juego y los entrenadores de aquella época. La filosofía del inventor de este juego fue hacer un juego de destreza con la pelota, NO UN JUEGO AGRESIVO.</w:t>
            </w:r>
          </w:p>
          <w:p w:rsidR="00937D1A" w:rsidRPr="00937D1A" w:rsidRDefault="00937D1A" w:rsidP="00937D1A">
            <w:pPr>
              <w:keepNext/>
              <w:spacing w:before="240" w:after="60" w:line="240" w:lineRule="auto"/>
              <w:jc w:val="both"/>
              <w:outlineLvl w:val="0"/>
              <w:rPr>
                <w:rFonts w:ascii="Times New Roman" w:eastAsia="Times New Roman" w:hAnsi="Times New Roman" w:cs="Times New Roman"/>
                <w:kern w:val="28"/>
                <w:sz w:val="20"/>
                <w:szCs w:val="20"/>
                <w:lang w:val="es-ES" w:eastAsia="es-CL"/>
              </w:rPr>
            </w:pPr>
            <w:r w:rsidRPr="00937D1A">
              <w:rPr>
                <w:rFonts w:ascii="Times New Roman" w:eastAsia="Times New Roman" w:hAnsi="Times New Roman" w:cs="Times New Roman"/>
                <w:kern w:val="28"/>
                <w:sz w:val="20"/>
                <w:szCs w:val="20"/>
                <w:lang w:val="es-ES" w:eastAsia="es-CL"/>
              </w:rPr>
              <w:t xml:space="preserve">Los roces, empujones, golpes, etc., eran frecuentes y para evitar eso, se reglamentó el contacto personal. También se pensó en la forma de iniciar el juego, la manera de jugar la pelota, cuando se infringe el reglamento, el tamaño de la cancha, el valor de los encestes etc. Así nacieron 13 reglas </w:t>
            </w:r>
            <w:r w:rsidRPr="00937D1A">
              <w:rPr>
                <w:rFonts w:ascii="Times New Roman" w:eastAsia="Times New Roman" w:hAnsi="Times New Roman" w:cs="Times New Roman"/>
                <w:kern w:val="28"/>
                <w:sz w:val="20"/>
                <w:szCs w:val="20"/>
                <w:lang w:val="es-ES" w:eastAsia="es-CL"/>
              </w:rPr>
              <w:lastRenderedPageBreak/>
              <w:t>que fueron las que permitieron que se pudiera jugar en forma más o menos organizada.</w:t>
            </w:r>
          </w:p>
          <w:p w:rsidR="00937D1A" w:rsidRPr="00937D1A" w:rsidRDefault="00937D1A" w:rsidP="00937D1A">
            <w:pPr>
              <w:keepNext/>
              <w:spacing w:before="240" w:after="60" w:line="240" w:lineRule="auto"/>
              <w:jc w:val="both"/>
              <w:outlineLvl w:val="0"/>
              <w:rPr>
                <w:rFonts w:ascii="Times New Roman" w:eastAsia="Times New Roman" w:hAnsi="Times New Roman" w:cs="Times New Roman"/>
                <w:kern w:val="28"/>
                <w:sz w:val="20"/>
                <w:szCs w:val="20"/>
                <w:lang w:val="es-ES" w:eastAsia="es-CL"/>
              </w:rPr>
            </w:pPr>
            <w:r w:rsidRPr="00937D1A">
              <w:rPr>
                <w:rFonts w:ascii="Times New Roman" w:eastAsia="Times New Roman" w:hAnsi="Times New Roman" w:cs="Times New Roman"/>
                <w:kern w:val="28"/>
                <w:sz w:val="20"/>
                <w:szCs w:val="20"/>
                <w:lang w:val="es-ES" w:eastAsia="es-CL"/>
              </w:rPr>
              <w:t>Actualmente toda modificación a las reglas es sometida a la consideración y estudio de la Comisión Técnica de la Federación Internacional de Básquetbol Amateur, (F. I. B. A.).</w:t>
            </w:r>
          </w:p>
          <w:p w:rsidR="00937D1A" w:rsidRPr="00937D1A" w:rsidRDefault="00937D1A" w:rsidP="00937D1A">
            <w:pPr>
              <w:spacing w:after="0" w:line="240" w:lineRule="auto"/>
              <w:jc w:val="both"/>
              <w:rPr>
                <w:rFonts w:ascii="Times New Roman" w:eastAsia="Times New Roman" w:hAnsi="Times New Roman" w:cs="Times New Roman"/>
                <w:sz w:val="20"/>
                <w:szCs w:val="20"/>
                <w:lang w:val="es-ES" w:eastAsia="es-CL"/>
              </w:rPr>
            </w:pPr>
          </w:p>
          <w:p w:rsidR="00937D1A" w:rsidRPr="00937D1A" w:rsidRDefault="00937D1A" w:rsidP="00937D1A">
            <w:pPr>
              <w:spacing w:after="0" w:line="240" w:lineRule="auto"/>
              <w:jc w:val="both"/>
              <w:rPr>
                <w:rFonts w:ascii="Times New Roman" w:eastAsia="Times New Roman" w:hAnsi="Times New Roman" w:cs="Times New Roman"/>
                <w:b/>
                <w:sz w:val="20"/>
                <w:szCs w:val="20"/>
                <w:lang w:val="es-ES" w:eastAsia="es-CL"/>
              </w:rPr>
            </w:pPr>
          </w:p>
          <w:p w:rsidR="00937D1A" w:rsidRPr="00937D1A" w:rsidRDefault="00937D1A" w:rsidP="00937D1A">
            <w:pPr>
              <w:spacing w:after="0" w:line="240" w:lineRule="auto"/>
              <w:jc w:val="both"/>
              <w:rPr>
                <w:rFonts w:ascii="Times New Roman" w:eastAsia="Times New Roman" w:hAnsi="Times New Roman" w:cs="Times New Roman"/>
                <w:b/>
                <w:sz w:val="20"/>
                <w:szCs w:val="20"/>
                <w:lang w:val="es-ES" w:eastAsia="es-CL"/>
              </w:rPr>
            </w:pPr>
            <w:r w:rsidRPr="00937D1A">
              <w:rPr>
                <w:rFonts w:ascii="Times New Roman" w:eastAsia="Times New Roman" w:hAnsi="Times New Roman" w:cs="Times New Roman"/>
                <w:b/>
                <w:sz w:val="20"/>
                <w:szCs w:val="20"/>
                <w:lang w:val="es-ES" w:eastAsia="es-CL"/>
              </w:rPr>
              <w:t xml:space="preserve">BIOGRAFÍA DEL INVENTOR DEL BÁSQUETBOL. </w:t>
            </w:r>
          </w:p>
          <w:p w:rsidR="00937D1A" w:rsidRPr="00937D1A" w:rsidRDefault="00937D1A" w:rsidP="00937D1A">
            <w:pPr>
              <w:spacing w:after="0" w:line="240" w:lineRule="auto"/>
              <w:jc w:val="both"/>
              <w:rPr>
                <w:rFonts w:ascii="Times New Roman" w:eastAsia="Times New Roman" w:hAnsi="Times New Roman" w:cs="Times New Roman"/>
                <w:b/>
                <w:sz w:val="20"/>
                <w:szCs w:val="20"/>
                <w:lang w:val="es-ES" w:eastAsia="es-CL"/>
              </w:rPr>
            </w:pPr>
          </w:p>
          <w:p w:rsidR="00937D1A" w:rsidRPr="00937D1A" w:rsidRDefault="002B6A68" w:rsidP="00937D1A">
            <w:pPr>
              <w:keepNext/>
              <w:spacing w:before="240" w:after="60" w:line="240" w:lineRule="auto"/>
              <w:jc w:val="both"/>
              <w:outlineLvl w:val="0"/>
              <w:rPr>
                <w:rFonts w:ascii="Times New Roman" w:eastAsia="Times New Roman" w:hAnsi="Times New Roman" w:cs="Times New Roman"/>
                <w:kern w:val="28"/>
                <w:sz w:val="20"/>
                <w:szCs w:val="20"/>
                <w:lang w:val="es-ES" w:eastAsia="es-CL"/>
              </w:rPr>
            </w:pPr>
            <w:r>
              <w:rPr>
                <w:rFonts w:ascii="Times New Roman" w:eastAsia="Times New Roman" w:hAnsi="Times New Roman" w:cs="Times New Roman"/>
                <w:kern w:val="28"/>
                <w:sz w:val="20"/>
                <w:szCs w:val="20"/>
                <w:lang w:val="es-ES" w:eastAsia="es-CL"/>
              </w:rPr>
              <w:t>.</w:t>
            </w:r>
            <w:r w:rsidR="00937D1A" w:rsidRPr="00937D1A">
              <w:rPr>
                <w:rFonts w:ascii="Times New Roman" w:eastAsia="Times New Roman" w:hAnsi="Times New Roman" w:cs="Times New Roman"/>
                <w:kern w:val="28"/>
                <w:sz w:val="20"/>
                <w:szCs w:val="20"/>
                <w:lang w:val="es-ES" w:eastAsia="es-CL"/>
              </w:rPr>
              <w:t xml:space="preserve"> nació el 6 de noviembre de 1861 en Almonte Canadá; a los 22 años ingresó a la Universidad de Mc. Guillén Montreal. En el año de 1891 inició sus estudios en el Instituto de Springfield; en los últimos meses de ese año invento el baloncesto y el 15 de noviembre de 1892 dio a conocer las primeras reglas. Posteriormente obtuvo doctorado en teología, obtuvo grado de educación física así como también en medicina. En un libro que escribió acerca del juego, dijo que quería que el juego fuera libre, pero que pudiera ser de lucha e inteligencia, que se acoplara a grupos grandes o pequeños, que ejercitaran la mayor parte de las masas musculares y que fuera lo suficientemente científico para que pudiera interesar a viejos deportistas.    </w:t>
            </w:r>
          </w:p>
          <w:p w:rsidR="00937D1A" w:rsidRPr="00937D1A" w:rsidRDefault="00937D1A" w:rsidP="00937D1A">
            <w:pPr>
              <w:keepNext/>
              <w:spacing w:before="240" w:after="60" w:line="240" w:lineRule="auto"/>
              <w:jc w:val="both"/>
              <w:outlineLvl w:val="0"/>
              <w:rPr>
                <w:rFonts w:ascii="Times New Roman" w:eastAsia="Times New Roman" w:hAnsi="Times New Roman" w:cs="Times New Roman"/>
                <w:kern w:val="28"/>
                <w:sz w:val="20"/>
                <w:szCs w:val="20"/>
                <w:lang w:val="es-ES" w:eastAsia="es-CL"/>
              </w:rPr>
            </w:pPr>
            <w:r w:rsidRPr="00937D1A">
              <w:rPr>
                <w:rFonts w:ascii="Times New Roman" w:eastAsia="Times New Roman" w:hAnsi="Times New Roman" w:cs="Times New Roman"/>
                <w:kern w:val="28"/>
                <w:sz w:val="20"/>
                <w:szCs w:val="20"/>
                <w:lang w:val="es-ES" w:eastAsia="es-CL"/>
              </w:rPr>
              <w:t xml:space="preserve">En 1915, a los 54 años y con familia, </w:t>
            </w:r>
            <w:proofErr w:type="spellStart"/>
            <w:r w:rsidRPr="00937D1A">
              <w:rPr>
                <w:rFonts w:ascii="Times New Roman" w:eastAsia="Times New Roman" w:hAnsi="Times New Roman" w:cs="Times New Roman"/>
                <w:kern w:val="28"/>
                <w:sz w:val="20"/>
                <w:szCs w:val="20"/>
                <w:lang w:val="es-ES" w:eastAsia="es-CL"/>
              </w:rPr>
              <w:t>Naismith</w:t>
            </w:r>
            <w:proofErr w:type="spellEnd"/>
            <w:r w:rsidRPr="00937D1A">
              <w:rPr>
                <w:rFonts w:ascii="Times New Roman" w:eastAsia="Times New Roman" w:hAnsi="Times New Roman" w:cs="Times New Roman"/>
                <w:kern w:val="28"/>
                <w:sz w:val="20"/>
                <w:szCs w:val="20"/>
                <w:lang w:val="es-ES" w:eastAsia="es-CL"/>
              </w:rPr>
              <w:t xml:space="preserve"> tuvo que dejar su puesto administrativo en la Universidad de Kansas y se alisto voluntariamente con la Kansas </w:t>
            </w:r>
            <w:proofErr w:type="spellStart"/>
            <w:r w:rsidRPr="00937D1A">
              <w:rPr>
                <w:rFonts w:ascii="Times New Roman" w:eastAsia="Times New Roman" w:hAnsi="Times New Roman" w:cs="Times New Roman"/>
                <w:kern w:val="28"/>
                <w:sz w:val="20"/>
                <w:szCs w:val="20"/>
                <w:lang w:val="es-ES" w:eastAsia="es-CL"/>
              </w:rPr>
              <w:t>National</w:t>
            </w:r>
            <w:proofErr w:type="spellEnd"/>
            <w:r w:rsidRPr="00937D1A">
              <w:rPr>
                <w:rFonts w:ascii="Times New Roman" w:eastAsia="Times New Roman" w:hAnsi="Times New Roman" w:cs="Times New Roman"/>
                <w:kern w:val="28"/>
                <w:sz w:val="20"/>
                <w:szCs w:val="20"/>
                <w:lang w:val="es-ES" w:eastAsia="es-CL"/>
              </w:rPr>
              <w:t xml:space="preserve"> </w:t>
            </w:r>
            <w:proofErr w:type="spellStart"/>
            <w:r w:rsidRPr="00937D1A">
              <w:rPr>
                <w:rFonts w:ascii="Times New Roman" w:eastAsia="Times New Roman" w:hAnsi="Times New Roman" w:cs="Times New Roman"/>
                <w:kern w:val="28"/>
                <w:sz w:val="20"/>
                <w:szCs w:val="20"/>
                <w:lang w:val="es-ES" w:eastAsia="es-CL"/>
              </w:rPr>
              <w:t>Guard</w:t>
            </w:r>
            <w:proofErr w:type="spellEnd"/>
            <w:r w:rsidRPr="00937D1A">
              <w:rPr>
                <w:rFonts w:ascii="Times New Roman" w:eastAsia="Times New Roman" w:hAnsi="Times New Roman" w:cs="Times New Roman"/>
                <w:kern w:val="28"/>
                <w:sz w:val="20"/>
                <w:szCs w:val="20"/>
                <w:lang w:val="es-ES" w:eastAsia="es-CL"/>
              </w:rPr>
              <w:t xml:space="preserve"> y sirvió bajo las órdenes del Gral. John J. </w:t>
            </w:r>
            <w:proofErr w:type="spellStart"/>
            <w:r w:rsidRPr="00937D1A">
              <w:rPr>
                <w:rFonts w:ascii="Times New Roman" w:eastAsia="Times New Roman" w:hAnsi="Times New Roman" w:cs="Times New Roman"/>
                <w:kern w:val="28"/>
                <w:sz w:val="20"/>
                <w:szCs w:val="20"/>
                <w:lang w:val="es-ES" w:eastAsia="es-CL"/>
              </w:rPr>
              <w:t>Pershing</w:t>
            </w:r>
            <w:proofErr w:type="spellEnd"/>
            <w:r w:rsidRPr="00937D1A">
              <w:rPr>
                <w:rFonts w:ascii="Times New Roman" w:eastAsia="Times New Roman" w:hAnsi="Times New Roman" w:cs="Times New Roman"/>
                <w:kern w:val="28"/>
                <w:sz w:val="20"/>
                <w:szCs w:val="20"/>
                <w:lang w:val="es-ES" w:eastAsia="es-CL"/>
              </w:rPr>
              <w:t xml:space="preserve"> en la expedición que fue enviada a México en 1916 a perseguir a las fuerzas revolucionarias mexicanas de Pancho </w:t>
            </w:r>
            <w:proofErr w:type="spellStart"/>
            <w:r w:rsidRPr="00937D1A">
              <w:rPr>
                <w:rFonts w:ascii="Times New Roman" w:eastAsia="Times New Roman" w:hAnsi="Times New Roman" w:cs="Times New Roman"/>
                <w:kern w:val="28"/>
                <w:sz w:val="20"/>
                <w:szCs w:val="20"/>
                <w:lang w:val="es-ES" w:eastAsia="es-CL"/>
              </w:rPr>
              <w:t>Villa.Después</w:t>
            </w:r>
            <w:proofErr w:type="spellEnd"/>
            <w:r w:rsidRPr="00937D1A">
              <w:rPr>
                <w:rFonts w:ascii="Times New Roman" w:eastAsia="Times New Roman" w:hAnsi="Times New Roman" w:cs="Times New Roman"/>
                <w:kern w:val="28"/>
                <w:sz w:val="20"/>
                <w:szCs w:val="20"/>
                <w:lang w:val="es-ES" w:eastAsia="es-CL"/>
              </w:rPr>
              <w:t xml:space="preserve"> de una larga cadena de experiencias y vivencias, dejó de existir el 27 de noviembre de 1937 a los 78 años de edad.</w:t>
            </w:r>
          </w:p>
          <w:p w:rsidR="00937D1A" w:rsidRPr="00937D1A" w:rsidRDefault="00937D1A" w:rsidP="00937D1A">
            <w:pPr>
              <w:keepNext/>
              <w:spacing w:before="240" w:after="60" w:line="240" w:lineRule="auto"/>
              <w:jc w:val="both"/>
              <w:outlineLvl w:val="0"/>
              <w:rPr>
                <w:rFonts w:ascii="Times New Roman" w:eastAsia="Times New Roman" w:hAnsi="Times New Roman" w:cs="Times New Roman"/>
                <w:kern w:val="28"/>
                <w:sz w:val="20"/>
                <w:szCs w:val="20"/>
                <w:lang w:val="es-ES" w:eastAsia="es-CL"/>
              </w:rPr>
            </w:pPr>
            <w:r w:rsidRPr="00937D1A">
              <w:rPr>
                <w:rFonts w:ascii="Times New Roman" w:eastAsia="Times New Roman" w:hAnsi="Times New Roman" w:cs="Times New Roman"/>
                <w:kern w:val="28"/>
                <w:sz w:val="20"/>
                <w:szCs w:val="20"/>
                <w:lang w:val="es-ES" w:eastAsia="es-CL"/>
              </w:rPr>
              <w:t>¿</w:t>
            </w:r>
            <w:proofErr w:type="spellStart"/>
            <w:proofErr w:type="gramStart"/>
            <w:r w:rsidRPr="00937D1A">
              <w:rPr>
                <w:rFonts w:ascii="Times New Roman" w:eastAsia="Times New Roman" w:hAnsi="Times New Roman" w:cs="Times New Roman"/>
                <w:kern w:val="28"/>
                <w:sz w:val="20"/>
                <w:szCs w:val="20"/>
                <w:lang w:val="es-ES" w:eastAsia="es-CL"/>
              </w:rPr>
              <w:t>Porqué</w:t>
            </w:r>
            <w:proofErr w:type="spellEnd"/>
            <w:proofErr w:type="gramEnd"/>
            <w:r w:rsidRPr="00937D1A">
              <w:rPr>
                <w:rFonts w:ascii="Times New Roman" w:eastAsia="Times New Roman" w:hAnsi="Times New Roman" w:cs="Times New Roman"/>
                <w:kern w:val="28"/>
                <w:sz w:val="20"/>
                <w:szCs w:val="20"/>
                <w:lang w:val="es-ES" w:eastAsia="es-CL"/>
              </w:rPr>
              <w:t xml:space="preserve"> se </w:t>
            </w:r>
            <w:proofErr w:type="spellStart"/>
            <w:r w:rsidRPr="00937D1A">
              <w:rPr>
                <w:rFonts w:ascii="Times New Roman" w:eastAsia="Times New Roman" w:hAnsi="Times New Roman" w:cs="Times New Roman"/>
                <w:kern w:val="28"/>
                <w:sz w:val="20"/>
                <w:szCs w:val="20"/>
                <w:lang w:val="es-ES" w:eastAsia="es-CL"/>
              </w:rPr>
              <w:t>tomo</w:t>
            </w:r>
            <w:proofErr w:type="spellEnd"/>
            <w:r w:rsidRPr="00937D1A">
              <w:rPr>
                <w:rFonts w:ascii="Times New Roman" w:eastAsia="Times New Roman" w:hAnsi="Times New Roman" w:cs="Times New Roman"/>
                <w:kern w:val="28"/>
                <w:sz w:val="20"/>
                <w:szCs w:val="20"/>
                <w:lang w:val="es-ES" w:eastAsia="es-CL"/>
              </w:rPr>
              <w:t xml:space="preserve"> el nombre de básquetbol?</w:t>
            </w:r>
          </w:p>
          <w:p w:rsidR="00937D1A" w:rsidRPr="00937D1A" w:rsidRDefault="00937D1A" w:rsidP="00937D1A">
            <w:pPr>
              <w:keepNext/>
              <w:spacing w:before="240" w:after="60" w:line="240" w:lineRule="auto"/>
              <w:jc w:val="both"/>
              <w:outlineLvl w:val="0"/>
              <w:rPr>
                <w:rFonts w:ascii="Times New Roman" w:eastAsia="Times New Roman" w:hAnsi="Times New Roman" w:cs="Times New Roman"/>
                <w:kern w:val="28"/>
                <w:sz w:val="20"/>
                <w:szCs w:val="20"/>
                <w:lang w:val="es-ES" w:eastAsia="es-CL"/>
              </w:rPr>
            </w:pPr>
            <w:r w:rsidRPr="00937D1A">
              <w:rPr>
                <w:rFonts w:ascii="Times New Roman" w:eastAsia="Times New Roman" w:hAnsi="Times New Roman" w:cs="Times New Roman"/>
                <w:kern w:val="28"/>
                <w:sz w:val="20"/>
                <w:szCs w:val="20"/>
                <w:lang w:val="es-ES" w:eastAsia="es-CL"/>
              </w:rPr>
              <w:t xml:space="preserve">Al regreso de las vacaciones de navidad, un compañero de clases, Frank </w:t>
            </w:r>
            <w:proofErr w:type="spellStart"/>
            <w:r w:rsidRPr="00937D1A">
              <w:rPr>
                <w:rFonts w:ascii="Times New Roman" w:eastAsia="Times New Roman" w:hAnsi="Times New Roman" w:cs="Times New Roman"/>
                <w:kern w:val="28"/>
                <w:sz w:val="20"/>
                <w:szCs w:val="20"/>
                <w:lang w:val="es-ES" w:eastAsia="es-CL"/>
              </w:rPr>
              <w:t>Maha</w:t>
            </w:r>
            <w:proofErr w:type="spellEnd"/>
            <w:r w:rsidRPr="00937D1A">
              <w:rPr>
                <w:rFonts w:ascii="Times New Roman" w:eastAsia="Times New Roman" w:hAnsi="Times New Roman" w:cs="Times New Roman"/>
                <w:kern w:val="28"/>
                <w:sz w:val="20"/>
                <w:szCs w:val="20"/>
                <w:lang w:val="es-ES" w:eastAsia="es-CL"/>
              </w:rPr>
              <w:t xml:space="preserve">, se acercó al Dr. </w:t>
            </w:r>
            <w:proofErr w:type="spellStart"/>
            <w:r w:rsidRPr="00937D1A">
              <w:rPr>
                <w:rFonts w:ascii="Times New Roman" w:eastAsia="Times New Roman" w:hAnsi="Times New Roman" w:cs="Times New Roman"/>
                <w:kern w:val="28"/>
                <w:sz w:val="20"/>
                <w:szCs w:val="20"/>
                <w:lang w:val="es-ES" w:eastAsia="es-CL"/>
              </w:rPr>
              <w:t>Naismith</w:t>
            </w:r>
            <w:proofErr w:type="spellEnd"/>
            <w:r w:rsidRPr="00937D1A">
              <w:rPr>
                <w:rFonts w:ascii="Times New Roman" w:eastAsia="Times New Roman" w:hAnsi="Times New Roman" w:cs="Times New Roman"/>
                <w:kern w:val="28"/>
                <w:sz w:val="20"/>
                <w:szCs w:val="20"/>
                <w:lang w:val="es-ES" w:eastAsia="es-CL"/>
              </w:rPr>
              <w:t xml:space="preserve"> preguntándole que cual </w:t>
            </w:r>
            <w:proofErr w:type="spellStart"/>
            <w:r w:rsidRPr="00937D1A">
              <w:rPr>
                <w:rFonts w:ascii="Times New Roman" w:eastAsia="Times New Roman" w:hAnsi="Times New Roman" w:cs="Times New Roman"/>
                <w:kern w:val="28"/>
                <w:sz w:val="20"/>
                <w:szCs w:val="20"/>
                <w:lang w:val="es-ES" w:eastAsia="es-CL"/>
              </w:rPr>
              <w:t>seria</w:t>
            </w:r>
            <w:proofErr w:type="spellEnd"/>
            <w:r w:rsidRPr="00937D1A">
              <w:rPr>
                <w:rFonts w:ascii="Times New Roman" w:eastAsia="Times New Roman" w:hAnsi="Times New Roman" w:cs="Times New Roman"/>
                <w:kern w:val="28"/>
                <w:sz w:val="20"/>
                <w:szCs w:val="20"/>
                <w:lang w:val="es-ES" w:eastAsia="es-CL"/>
              </w:rPr>
              <w:t xml:space="preserve"> el nombre que le pondría al nuevo juego; respondió que no lo había pensado y que su único interés era que se practicara y difundiera.</w:t>
            </w:r>
          </w:p>
          <w:p w:rsidR="00937D1A" w:rsidRPr="00937D1A" w:rsidRDefault="00937D1A" w:rsidP="00937D1A">
            <w:pPr>
              <w:keepNext/>
              <w:spacing w:before="240" w:after="60" w:line="240" w:lineRule="auto"/>
              <w:jc w:val="both"/>
              <w:outlineLvl w:val="0"/>
              <w:rPr>
                <w:rFonts w:ascii="Times New Roman" w:eastAsia="Times New Roman" w:hAnsi="Times New Roman" w:cs="Times New Roman"/>
                <w:kern w:val="28"/>
                <w:sz w:val="20"/>
                <w:szCs w:val="20"/>
                <w:lang w:val="es-ES" w:eastAsia="es-CL"/>
              </w:rPr>
            </w:pPr>
            <w:r w:rsidRPr="00937D1A">
              <w:rPr>
                <w:rFonts w:ascii="Times New Roman" w:eastAsia="Times New Roman" w:hAnsi="Times New Roman" w:cs="Times New Roman"/>
                <w:kern w:val="28"/>
                <w:sz w:val="20"/>
                <w:szCs w:val="20"/>
                <w:lang w:val="es-ES" w:eastAsia="es-CL"/>
              </w:rPr>
              <w:t>Sus colaboradores y estudiantes sugirieron que le pusiera por nombre “</w:t>
            </w:r>
            <w:proofErr w:type="spellStart"/>
            <w:r w:rsidRPr="00937D1A">
              <w:rPr>
                <w:rFonts w:ascii="Times New Roman" w:eastAsia="Times New Roman" w:hAnsi="Times New Roman" w:cs="Times New Roman"/>
                <w:kern w:val="28"/>
                <w:sz w:val="20"/>
                <w:szCs w:val="20"/>
                <w:lang w:val="es-ES" w:eastAsia="es-CL"/>
              </w:rPr>
              <w:t>Naismith</w:t>
            </w:r>
            <w:proofErr w:type="spellEnd"/>
            <w:r w:rsidRPr="00937D1A">
              <w:rPr>
                <w:rFonts w:ascii="Times New Roman" w:eastAsia="Times New Roman" w:hAnsi="Times New Roman" w:cs="Times New Roman"/>
                <w:kern w:val="28"/>
                <w:sz w:val="20"/>
                <w:szCs w:val="20"/>
                <w:lang w:val="es-ES" w:eastAsia="es-CL"/>
              </w:rPr>
              <w:t xml:space="preserve"> </w:t>
            </w:r>
            <w:proofErr w:type="spellStart"/>
            <w:r w:rsidRPr="00937D1A">
              <w:rPr>
                <w:rFonts w:ascii="Times New Roman" w:eastAsia="Times New Roman" w:hAnsi="Times New Roman" w:cs="Times New Roman"/>
                <w:kern w:val="28"/>
                <w:sz w:val="20"/>
                <w:szCs w:val="20"/>
                <w:lang w:val="es-ES" w:eastAsia="es-CL"/>
              </w:rPr>
              <w:t>Ball</w:t>
            </w:r>
            <w:proofErr w:type="spellEnd"/>
            <w:r w:rsidRPr="00937D1A">
              <w:rPr>
                <w:rFonts w:ascii="Times New Roman" w:eastAsia="Times New Roman" w:hAnsi="Times New Roman" w:cs="Times New Roman"/>
                <w:kern w:val="28"/>
                <w:sz w:val="20"/>
                <w:szCs w:val="20"/>
                <w:lang w:val="es-ES" w:eastAsia="es-CL"/>
              </w:rPr>
              <w:t>” pero éste rechazó la propuesta y entonces, después de varias sugerencias que le presentaron, se llegó a la conclusión de que el nombre adecuado era “</w:t>
            </w:r>
            <w:proofErr w:type="spellStart"/>
            <w:r w:rsidRPr="00937D1A">
              <w:rPr>
                <w:rFonts w:ascii="Times New Roman" w:eastAsia="Times New Roman" w:hAnsi="Times New Roman" w:cs="Times New Roman"/>
                <w:kern w:val="28"/>
                <w:sz w:val="20"/>
                <w:szCs w:val="20"/>
                <w:lang w:val="es-ES" w:eastAsia="es-CL"/>
              </w:rPr>
              <w:t>Basketball</w:t>
            </w:r>
            <w:proofErr w:type="spellEnd"/>
            <w:r w:rsidRPr="00937D1A">
              <w:rPr>
                <w:rFonts w:ascii="Times New Roman" w:eastAsia="Times New Roman" w:hAnsi="Times New Roman" w:cs="Times New Roman"/>
                <w:kern w:val="28"/>
                <w:sz w:val="20"/>
                <w:szCs w:val="20"/>
                <w:lang w:val="es-ES" w:eastAsia="es-CL"/>
              </w:rPr>
              <w:t>”. (pelota y cesto)</w:t>
            </w:r>
          </w:p>
          <w:p w:rsidR="00937D1A" w:rsidRPr="00937D1A" w:rsidRDefault="00937D1A" w:rsidP="00937D1A">
            <w:pPr>
              <w:keepNext/>
              <w:spacing w:before="240" w:after="60" w:line="240" w:lineRule="auto"/>
              <w:jc w:val="both"/>
              <w:outlineLvl w:val="0"/>
              <w:rPr>
                <w:rFonts w:ascii="Times New Roman" w:eastAsia="Times New Roman" w:hAnsi="Times New Roman" w:cs="Times New Roman"/>
                <w:kern w:val="28"/>
                <w:sz w:val="20"/>
                <w:szCs w:val="20"/>
                <w:lang w:val="es-ES" w:eastAsia="es-CL"/>
              </w:rPr>
            </w:pPr>
            <w:r w:rsidRPr="00937D1A">
              <w:rPr>
                <w:rFonts w:ascii="Times New Roman" w:eastAsia="Times New Roman" w:hAnsi="Times New Roman" w:cs="Times New Roman"/>
                <w:kern w:val="28"/>
                <w:sz w:val="20"/>
                <w:szCs w:val="20"/>
                <w:lang w:val="es-ES" w:eastAsia="es-CL"/>
              </w:rPr>
              <w:t xml:space="preserve">James </w:t>
            </w:r>
            <w:proofErr w:type="spellStart"/>
            <w:r w:rsidRPr="00937D1A">
              <w:rPr>
                <w:rFonts w:ascii="Times New Roman" w:eastAsia="Times New Roman" w:hAnsi="Times New Roman" w:cs="Times New Roman"/>
                <w:kern w:val="28"/>
                <w:sz w:val="20"/>
                <w:szCs w:val="20"/>
                <w:lang w:val="es-ES" w:eastAsia="es-CL"/>
              </w:rPr>
              <w:t>Naismith</w:t>
            </w:r>
            <w:proofErr w:type="spellEnd"/>
            <w:r w:rsidRPr="00937D1A">
              <w:rPr>
                <w:rFonts w:ascii="Times New Roman" w:eastAsia="Times New Roman" w:hAnsi="Times New Roman" w:cs="Times New Roman"/>
                <w:kern w:val="28"/>
                <w:sz w:val="20"/>
                <w:szCs w:val="20"/>
                <w:lang w:val="es-ES" w:eastAsia="es-CL"/>
              </w:rPr>
              <w:t xml:space="preserve"> se encargó de confeccionar las primeras reglas o principios para jugar el nuevo juego que inventó y fueron 13 en total, de las cuales 5 todavía son fundamento del básquetbol moderno:</w:t>
            </w:r>
          </w:p>
          <w:p w:rsidR="00937D1A" w:rsidRPr="00937D1A" w:rsidRDefault="00937D1A" w:rsidP="00937D1A">
            <w:pPr>
              <w:keepNext/>
              <w:spacing w:before="240" w:after="60" w:line="240" w:lineRule="auto"/>
              <w:jc w:val="both"/>
              <w:outlineLvl w:val="0"/>
              <w:rPr>
                <w:rFonts w:ascii="Times New Roman" w:eastAsia="Times New Roman" w:hAnsi="Times New Roman" w:cs="Times New Roman"/>
                <w:kern w:val="28"/>
                <w:sz w:val="20"/>
                <w:szCs w:val="20"/>
                <w:lang w:val="es-ES" w:eastAsia="es-CL"/>
              </w:rPr>
            </w:pPr>
            <w:r w:rsidRPr="00937D1A">
              <w:rPr>
                <w:rFonts w:ascii="Times New Roman" w:eastAsia="Times New Roman" w:hAnsi="Times New Roman" w:cs="Times New Roman"/>
                <w:kern w:val="28"/>
                <w:sz w:val="20"/>
                <w:szCs w:val="20"/>
                <w:lang w:val="es-ES" w:eastAsia="es-CL"/>
              </w:rPr>
              <w:t>1. La pelota debe ser grande, liviana y de fácil manejo.</w:t>
            </w:r>
          </w:p>
          <w:p w:rsidR="00937D1A" w:rsidRPr="00937D1A" w:rsidRDefault="00937D1A" w:rsidP="00937D1A">
            <w:pPr>
              <w:keepNext/>
              <w:spacing w:before="240" w:after="60" w:line="240" w:lineRule="auto"/>
              <w:jc w:val="both"/>
              <w:outlineLvl w:val="0"/>
              <w:rPr>
                <w:rFonts w:ascii="Times New Roman" w:eastAsia="Times New Roman" w:hAnsi="Times New Roman" w:cs="Times New Roman"/>
                <w:kern w:val="28"/>
                <w:sz w:val="20"/>
                <w:szCs w:val="20"/>
                <w:lang w:val="es-ES" w:eastAsia="es-CL"/>
              </w:rPr>
            </w:pPr>
            <w:r w:rsidRPr="00937D1A">
              <w:rPr>
                <w:rFonts w:ascii="Times New Roman" w:eastAsia="Times New Roman" w:hAnsi="Times New Roman" w:cs="Times New Roman"/>
                <w:kern w:val="28"/>
                <w:sz w:val="20"/>
                <w:szCs w:val="20"/>
                <w:lang w:val="es-ES" w:eastAsia="es-CL"/>
              </w:rPr>
              <w:t>2. Un jugador no debe avanzar en posesión de la pelota. Esta debe moverse mediante pase a otro jugador, o botándola, es decir haciéndola rebotar en el suelo a medida que se avanza.</w:t>
            </w:r>
          </w:p>
          <w:p w:rsidR="00937D1A" w:rsidRPr="00937D1A" w:rsidRDefault="00937D1A" w:rsidP="00937D1A">
            <w:pPr>
              <w:keepNext/>
              <w:spacing w:before="240" w:after="60" w:line="240" w:lineRule="auto"/>
              <w:jc w:val="both"/>
              <w:outlineLvl w:val="0"/>
              <w:rPr>
                <w:rFonts w:ascii="Times New Roman" w:eastAsia="Times New Roman" w:hAnsi="Times New Roman" w:cs="Times New Roman"/>
                <w:kern w:val="28"/>
                <w:sz w:val="20"/>
                <w:szCs w:val="20"/>
                <w:lang w:val="es-ES" w:eastAsia="es-CL"/>
              </w:rPr>
            </w:pPr>
            <w:r w:rsidRPr="00937D1A">
              <w:rPr>
                <w:rFonts w:ascii="Times New Roman" w:eastAsia="Times New Roman" w:hAnsi="Times New Roman" w:cs="Times New Roman"/>
                <w:kern w:val="28"/>
                <w:sz w:val="20"/>
                <w:szCs w:val="20"/>
                <w:lang w:val="es-ES" w:eastAsia="es-CL"/>
              </w:rPr>
              <w:t>3. La pelota puede ser tomada por un jugador en cualquier momento, siempre que no haga contacto personal con otro jugador.</w:t>
            </w:r>
          </w:p>
          <w:p w:rsidR="00937D1A" w:rsidRPr="00937D1A" w:rsidRDefault="00937D1A" w:rsidP="00937D1A">
            <w:pPr>
              <w:keepNext/>
              <w:spacing w:before="240" w:after="60" w:line="240" w:lineRule="auto"/>
              <w:jc w:val="both"/>
              <w:outlineLvl w:val="0"/>
              <w:rPr>
                <w:rFonts w:ascii="Times New Roman" w:eastAsia="Times New Roman" w:hAnsi="Times New Roman" w:cs="Times New Roman"/>
                <w:kern w:val="28"/>
                <w:sz w:val="20"/>
                <w:szCs w:val="20"/>
                <w:lang w:val="es-ES" w:eastAsia="es-CL"/>
              </w:rPr>
            </w:pPr>
            <w:r w:rsidRPr="00937D1A">
              <w:rPr>
                <w:rFonts w:ascii="Times New Roman" w:eastAsia="Times New Roman" w:hAnsi="Times New Roman" w:cs="Times New Roman"/>
                <w:kern w:val="28"/>
                <w:sz w:val="20"/>
                <w:szCs w:val="20"/>
                <w:lang w:val="es-ES" w:eastAsia="es-CL"/>
              </w:rPr>
              <w:t>4. Debe eliminarse, en todo lo posible, la rudeza en el juego.</w:t>
            </w:r>
          </w:p>
          <w:p w:rsidR="00937D1A" w:rsidRPr="00937D1A" w:rsidRDefault="00937D1A" w:rsidP="00937D1A">
            <w:pPr>
              <w:keepNext/>
              <w:spacing w:before="240" w:after="60" w:line="240" w:lineRule="auto"/>
              <w:jc w:val="both"/>
              <w:outlineLvl w:val="0"/>
              <w:rPr>
                <w:rFonts w:ascii="Times New Roman" w:eastAsia="Times New Roman" w:hAnsi="Times New Roman" w:cs="Times New Roman"/>
                <w:kern w:val="28"/>
                <w:sz w:val="20"/>
                <w:szCs w:val="20"/>
                <w:lang w:val="es-ES" w:eastAsia="es-CL"/>
              </w:rPr>
            </w:pPr>
            <w:r w:rsidRPr="00937D1A">
              <w:rPr>
                <w:rFonts w:ascii="Times New Roman" w:eastAsia="Times New Roman" w:hAnsi="Times New Roman" w:cs="Times New Roman"/>
                <w:kern w:val="28"/>
                <w:sz w:val="20"/>
                <w:szCs w:val="20"/>
                <w:lang w:val="es-ES" w:eastAsia="es-CL"/>
              </w:rPr>
              <w:t>5. Las “metas” (aros) deben ser horizontales y elevadas, quedando por encima de las cabezas de los jugadores.</w:t>
            </w:r>
          </w:p>
          <w:p w:rsidR="00937D1A" w:rsidRPr="00937D1A" w:rsidRDefault="00937D1A" w:rsidP="00937D1A">
            <w:pPr>
              <w:keepNext/>
              <w:spacing w:before="240" w:after="60" w:line="240" w:lineRule="auto"/>
              <w:jc w:val="both"/>
              <w:outlineLvl w:val="0"/>
              <w:rPr>
                <w:rFonts w:ascii="Times New Roman" w:eastAsia="Times New Roman" w:hAnsi="Times New Roman" w:cs="Times New Roman"/>
                <w:kern w:val="28"/>
                <w:sz w:val="20"/>
                <w:szCs w:val="20"/>
                <w:lang w:val="es-ES" w:eastAsia="es-CL"/>
              </w:rPr>
            </w:pPr>
          </w:p>
          <w:p w:rsidR="00937D1A" w:rsidRPr="00937D1A" w:rsidRDefault="00937D1A" w:rsidP="00937D1A">
            <w:pPr>
              <w:keepNext/>
              <w:spacing w:after="0" w:line="240" w:lineRule="auto"/>
              <w:jc w:val="both"/>
              <w:outlineLvl w:val="1"/>
              <w:rPr>
                <w:rFonts w:ascii="Times New Roman" w:eastAsia="Times New Roman" w:hAnsi="Times New Roman" w:cs="Times New Roman"/>
                <w:i/>
                <w:sz w:val="20"/>
                <w:szCs w:val="20"/>
                <w:u w:val="single"/>
                <w:lang w:val="es-ES" w:eastAsia="es-CL"/>
              </w:rPr>
            </w:pPr>
            <w:r w:rsidRPr="00937D1A">
              <w:rPr>
                <w:rFonts w:ascii="Times New Roman" w:eastAsia="Times New Roman" w:hAnsi="Times New Roman" w:cs="Times New Roman"/>
                <w:i/>
                <w:sz w:val="20"/>
                <w:szCs w:val="20"/>
                <w:u w:val="single"/>
                <w:lang w:val="es-ES" w:eastAsia="es-CL"/>
              </w:rPr>
              <w:t>Doc. Nº 1  básquetbol</w:t>
            </w:r>
          </w:p>
          <w:p w:rsidR="00937D1A" w:rsidRPr="00937D1A" w:rsidRDefault="00937D1A" w:rsidP="00937D1A">
            <w:pPr>
              <w:spacing w:after="0" w:line="240" w:lineRule="auto"/>
              <w:jc w:val="both"/>
              <w:rPr>
                <w:rFonts w:ascii="Times New Roman" w:eastAsia="Calibri" w:hAnsi="Times New Roman" w:cs="Times New Roman"/>
                <w:bCs/>
                <w:sz w:val="20"/>
                <w:szCs w:val="20"/>
              </w:rPr>
            </w:pPr>
            <w:r>
              <w:rPr>
                <w:rFonts w:ascii="Times New Roman" w:eastAsia="Times New Roman" w:hAnsi="Times New Roman" w:cs="Times New Roman"/>
                <w:i/>
                <w:sz w:val="20"/>
                <w:szCs w:val="20"/>
                <w:u w:val="single"/>
                <w:lang w:val="es-ES" w:eastAsia="es-CL"/>
              </w:rPr>
              <w:t xml:space="preserve"> </w:t>
            </w:r>
            <w:proofErr w:type="spellStart"/>
            <w:r>
              <w:rPr>
                <w:rFonts w:ascii="Times New Roman" w:eastAsia="Times New Roman" w:hAnsi="Times New Roman" w:cs="Times New Roman"/>
                <w:i/>
                <w:sz w:val="20"/>
                <w:szCs w:val="20"/>
                <w:u w:val="single"/>
                <w:lang w:val="es-ES" w:eastAsia="es-CL"/>
              </w:rPr>
              <w:t>Valeska</w:t>
            </w:r>
            <w:proofErr w:type="spellEnd"/>
            <w:r>
              <w:rPr>
                <w:rFonts w:ascii="Times New Roman" w:eastAsia="Times New Roman" w:hAnsi="Times New Roman" w:cs="Times New Roman"/>
                <w:i/>
                <w:sz w:val="20"/>
                <w:szCs w:val="20"/>
                <w:u w:val="single"/>
                <w:lang w:val="es-ES" w:eastAsia="es-CL"/>
              </w:rPr>
              <w:t xml:space="preserve"> mansilla </w:t>
            </w:r>
            <w:proofErr w:type="spellStart"/>
            <w:r>
              <w:rPr>
                <w:rFonts w:ascii="Times New Roman" w:eastAsia="Times New Roman" w:hAnsi="Times New Roman" w:cs="Times New Roman"/>
                <w:i/>
                <w:sz w:val="20"/>
                <w:szCs w:val="20"/>
                <w:u w:val="single"/>
                <w:lang w:val="es-ES" w:eastAsia="es-CL"/>
              </w:rPr>
              <w:t>lopez</w:t>
            </w:r>
            <w:proofErr w:type="spellEnd"/>
          </w:p>
        </w:tc>
      </w:tr>
    </w:tbl>
    <w:tbl>
      <w:tblPr>
        <w:tblStyle w:val="Tablaconcuadrcula"/>
        <w:tblW w:w="10773" w:type="dxa"/>
        <w:tblInd w:w="-951" w:type="dxa"/>
        <w:tblLook w:val="04A0" w:firstRow="1" w:lastRow="0" w:firstColumn="1" w:lastColumn="0" w:noHBand="0" w:noVBand="1"/>
      </w:tblPr>
      <w:tblGrid>
        <w:gridCol w:w="10773"/>
      </w:tblGrid>
      <w:tr w:rsidR="00937D1A" w:rsidTr="00D732C8">
        <w:tc>
          <w:tcPr>
            <w:tcW w:w="10773" w:type="dxa"/>
          </w:tcPr>
          <w:p w:rsidR="00937D1A" w:rsidRPr="005564DB" w:rsidRDefault="00937D1A" w:rsidP="00D732C8">
            <w:pPr>
              <w:rPr>
                <w:rFonts w:ascii="Times New Roman" w:hAnsi="Times New Roman" w:cs="Times New Roman"/>
                <w:b/>
              </w:rPr>
            </w:pPr>
            <w:r w:rsidRPr="005564DB">
              <w:rPr>
                <w:rFonts w:ascii="Times New Roman" w:hAnsi="Times New Roman" w:cs="Times New Roman"/>
                <w:b/>
              </w:rPr>
              <w:lastRenderedPageBreak/>
              <w:t>Ítem I.  Preguntas de selección Múltiple: Marque solo la letra de la alternativa que corresponda en la planilla de Corrección, los borrones serán considera</w:t>
            </w:r>
            <w:r>
              <w:rPr>
                <w:rFonts w:ascii="Times New Roman" w:hAnsi="Times New Roman" w:cs="Times New Roman"/>
                <w:b/>
              </w:rPr>
              <w:t>dos como respuesta negativa. (2  puntos por alternativa)</w:t>
            </w:r>
          </w:p>
          <w:tbl>
            <w:tblPr>
              <w:tblpPr w:leftFromText="141" w:rightFromText="141" w:bottomFromText="200" w:vertAnchor="text" w:horzAnchor="margin" w:tblpXSpec="center" w:tblpY="111"/>
              <w:tblOverlap w:val="never"/>
              <w:tblW w:w="1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454"/>
              <w:gridCol w:w="455"/>
              <w:gridCol w:w="455"/>
              <w:gridCol w:w="454"/>
            </w:tblGrid>
            <w:tr w:rsidR="00937D1A" w:rsidTr="00D732C8">
              <w:trPr>
                <w:trHeight w:val="216"/>
              </w:trPr>
              <w:tc>
                <w:tcPr>
                  <w:tcW w:w="996" w:type="pct"/>
                  <w:tcBorders>
                    <w:top w:val="single" w:sz="4" w:space="0" w:color="auto"/>
                    <w:left w:val="single" w:sz="4" w:space="0" w:color="auto"/>
                    <w:bottom w:val="single" w:sz="4" w:space="0" w:color="auto"/>
                    <w:right w:val="single" w:sz="4" w:space="0" w:color="auto"/>
                  </w:tcBorders>
                  <w:hideMark/>
                </w:tcPr>
                <w:p w:rsidR="00937D1A" w:rsidRDefault="00937D1A" w:rsidP="00D732C8">
                  <w:pPr>
                    <w:spacing w:after="0"/>
                    <w:jc w:val="center"/>
                    <w:rPr>
                      <w:b/>
                    </w:rPr>
                  </w:pPr>
                  <w:r>
                    <w:rPr>
                      <w:b/>
                    </w:rPr>
                    <w:t>1</w:t>
                  </w:r>
                </w:p>
              </w:tc>
              <w:tc>
                <w:tcPr>
                  <w:tcW w:w="1000" w:type="pct"/>
                  <w:tcBorders>
                    <w:top w:val="single" w:sz="4" w:space="0" w:color="auto"/>
                    <w:left w:val="single" w:sz="4" w:space="0" w:color="auto"/>
                    <w:bottom w:val="single" w:sz="4" w:space="0" w:color="auto"/>
                    <w:right w:val="single" w:sz="4" w:space="0" w:color="auto"/>
                  </w:tcBorders>
                  <w:hideMark/>
                </w:tcPr>
                <w:p w:rsidR="00937D1A" w:rsidRDefault="00937D1A" w:rsidP="00D732C8">
                  <w:pPr>
                    <w:spacing w:after="0"/>
                    <w:jc w:val="center"/>
                    <w:rPr>
                      <w:b/>
                    </w:rPr>
                  </w:pPr>
                  <w:r>
                    <w:rPr>
                      <w:b/>
                    </w:rPr>
                    <w:t>2</w:t>
                  </w:r>
                </w:p>
              </w:tc>
              <w:tc>
                <w:tcPr>
                  <w:tcW w:w="1002" w:type="pct"/>
                  <w:tcBorders>
                    <w:top w:val="single" w:sz="4" w:space="0" w:color="auto"/>
                    <w:left w:val="single" w:sz="4" w:space="0" w:color="auto"/>
                    <w:bottom w:val="single" w:sz="4" w:space="0" w:color="auto"/>
                    <w:right w:val="single" w:sz="4" w:space="0" w:color="auto"/>
                  </w:tcBorders>
                  <w:hideMark/>
                </w:tcPr>
                <w:p w:rsidR="00937D1A" w:rsidRDefault="00937D1A" w:rsidP="00D732C8">
                  <w:pPr>
                    <w:spacing w:after="0"/>
                    <w:jc w:val="center"/>
                    <w:rPr>
                      <w:b/>
                    </w:rPr>
                  </w:pPr>
                  <w:r>
                    <w:rPr>
                      <w:b/>
                    </w:rPr>
                    <w:t>3</w:t>
                  </w:r>
                </w:p>
              </w:tc>
              <w:tc>
                <w:tcPr>
                  <w:tcW w:w="1002" w:type="pct"/>
                  <w:tcBorders>
                    <w:top w:val="single" w:sz="4" w:space="0" w:color="auto"/>
                    <w:left w:val="single" w:sz="4" w:space="0" w:color="auto"/>
                    <w:bottom w:val="single" w:sz="4" w:space="0" w:color="auto"/>
                    <w:right w:val="single" w:sz="4" w:space="0" w:color="auto"/>
                  </w:tcBorders>
                  <w:hideMark/>
                </w:tcPr>
                <w:p w:rsidR="00937D1A" w:rsidRDefault="00937D1A" w:rsidP="00D732C8">
                  <w:pPr>
                    <w:spacing w:after="0"/>
                    <w:jc w:val="center"/>
                    <w:rPr>
                      <w:b/>
                    </w:rPr>
                  </w:pPr>
                  <w:r>
                    <w:rPr>
                      <w:b/>
                    </w:rPr>
                    <w:t>4</w:t>
                  </w:r>
                </w:p>
              </w:tc>
              <w:tc>
                <w:tcPr>
                  <w:tcW w:w="1000" w:type="pct"/>
                  <w:tcBorders>
                    <w:top w:val="single" w:sz="4" w:space="0" w:color="auto"/>
                    <w:left w:val="single" w:sz="4" w:space="0" w:color="auto"/>
                    <w:bottom w:val="single" w:sz="4" w:space="0" w:color="auto"/>
                    <w:right w:val="single" w:sz="4" w:space="0" w:color="auto"/>
                  </w:tcBorders>
                  <w:hideMark/>
                </w:tcPr>
                <w:p w:rsidR="00937D1A" w:rsidRDefault="00937D1A" w:rsidP="00D732C8">
                  <w:pPr>
                    <w:spacing w:after="0"/>
                    <w:jc w:val="center"/>
                    <w:rPr>
                      <w:b/>
                    </w:rPr>
                  </w:pPr>
                  <w:r>
                    <w:rPr>
                      <w:b/>
                    </w:rPr>
                    <w:t>5</w:t>
                  </w:r>
                </w:p>
              </w:tc>
            </w:tr>
            <w:tr w:rsidR="00937D1A" w:rsidTr="00D732C8">
              <w:trPr>
                <w:trHeight w:val="430"/>
              </w:trPr>
              <w:tc>
                <w:tcPr>
                  <w:tcW w:w="996" w:type="pct"/>
                  <w:tcBorders>
                    <w:top w:val="single" w:sz="4" w:space="0" w:color="auto"/>
                    <w:left w:val="single" w:sz="4" w:space="0" w:color="auto"/>
                    <w:bottom w:val="single" w:sz="4" w:space="0" w:color="auto"/>
                    <w:right w:val="single" w:sz="4" w:space="0" w:color="auto"/>
                  </w:tcBorders>
                  <w:hideMark/>
                </w:tcPr>
                <w:p w:rsidR="00937D1A" w:rsidRDefault="00937D1A" w:rsidP="00D732C8">
                  <w:pPr>
                    <w:spacing w:after="0"/>
                  </w:pPr>
                </w:p>
              </w:tc>
              <w:tc>
                <w:tcPr>
                  <w:tcW w:w="1000" w:type="pct"/>
                  <w:tcBorders>
                    <w:top w:val="single" w:sz="4" w:space="0" w:color="auto"/>
                    <w:left w:val="single" w:sz="4" w:space="0" w:color="auto"/>
                    <w:bottom w:val="single" w:sz="4" w:space="0" w:color="auto"/>
                    <w:right w:val="single" w:sz="4" w:space="0" w:color="auto"/>
                  </w:tcBorders>
                  <w:hideMark/>
                </w:tcPr>
                <w:p w:rsidR="00937D1A" w:rsidRDefault="00937D1A" w:rsidP="00D732C8">
                  <w:pPr>
                    <w:spacing w:after="0"/>
                  </w:pPr>
                </w:p>
              </w:tc>
              <w:tc>
                <w:tcPr>
                  <w:tcW w:w="1002" w:type="pct"/>
                  <w:tcBorders>
                    <w:top w:val="single" w:sz="4" w:space="0" w:color="auto"/>
                    <w:left w:val="single" w:sz="4" w:space="0" w:color="auto"/>
                    <w:bottom w:val="single" w:sz="4" w:space="0" w:color="auto"/>
                    <w:right w:val="single" w:sz="4" w:space="0" w:color="auto"/>
                  </w:tcBorders>
                  <w:hideMark/>
                </w:tcPr>
                <w:p w:rsidR="00937D1A" w:rsidRDefault="00937D1A" w:rsidP="00D732C8">
                  <w:pPr>
                    <w:spacing w:after="0"/>
                  </w:pPr>
                </w:p>
              </w:tc>
              <w:tc>
                <w:tcPr>
                  <w:tcW w:w="1002" w:type="pct"/>
                  <w:tcBorders>
                    <w:top w:val="single" w:sz="4" w:space="0" w:color="auto"/>
                    <w:left w:val="single" w:sz="4" w:space="0" w:color="auto"/>
                    <w:bottom w:val="single" w:sz="4" w:space="0" w:color="auto"/>
                    <w:right w:val="single" w:sz="4" w:space="0" w:color="auto"/>
                  </w:tcBorders>
                  <w:hideMark/>
                </w:tcPr>
                <w:p w:rsidR="00937D1A" w:rsidRDefault="00937D1A" w:rsidP="00D732C8">
                  <w:pPr>
                    <w:spacing w:after="0"/>
                  </w:pPr>
                </w:p>
              </w:tc>
              <w:tc>
                <w:tcPr>
                  <w:tcW w:w="1000" w:type="pct"/>
                  <w:tcBorders>
                    <w:top w:val="single" w:sz="4" w:space="0" w:color="auto"/>
                    <w:left w:val="single" w:sz="4" w:space="0" w:color="auto"/>
                    <w:bottom w:val="single" w:sz="4" w:space="0" w:color="auto"/>
                    <w:right w:val="single" w:sz="4" w:space="0" w:color="auto"/>
                  </w:tcBorders>
                  <w:hideMark/>
                </w:tcPr>
                <w:p w:rsidR="00937D1A" w:rsidRDefault="00937D1A" w:rsidP="00D732C8">
                  <w:pPr>
                    <w:spacing w:after="0"/>
                  </w:pPr>
                </w:p>
              </w:tc>
            </w:tr>
          </w:tbl>
          <w:p w:rsidR="00937D1A" w:rsidRDefault="00937D1A" w:rsidP="00D732C8"/>
        </w:tc>
      </w:tr>
    </w:tbl>
    <w:p w:rsidR="00937D1A" w:rsidRDefault="00937D1A" w:rsidP="00937D1A">
      <w:pPr>
        <w:spacing w:after="160" w:line="259" w:lineRule="auto"/>
        <w:rPr>
          <w:rFonts w:ascii="Calibri" w:eastAsia="Calibri" w:hAnsi="Calibri" w:cs="Times New Roman"/>
        </w:rPr>
      </w:pPr>
    </w:p>
    <w:tbl>
      <w:tblPr>
        <w:tblStyle w:val="Tablaconcuadrcula1"/>
        <w:tblW w:w="10632" w:type="dxa"/>
        <w:tblInd w:w="-884" w:type="dxa"/>
        <w:tblLook w:val="04A0" w:firstRow="1" w:lastRow="0" w:firstColumn="1" w:lastColumn="0" w:noHBand="0" w:noVBand="1"/>
      </w:tblPr>
      <w:tblGrid>
        <w:gridCol w:w="5200"/>
        <w:gridCol w:w="5432"/>
      </w:tblGrid>
      <w:tr w:rsidR="00937D1A" w:rsidRPr="006576DB" w:rsidTr="00D732C8">
        <w:tc>
          <w:tcPr>
            <w:tcW w:w="5200" w:type="dxa"/>
          </w:tcPr>
          <w:p w:rsidR="00937D1A" w:rsidRPr="00937D1A" w:rsidRDefault="00937D1A" w:rsidP="00D732C8">
            <w:pPr>
              <w:ind w:left="360"/>
              <w:rPr>
                <w:rFonts w:ascii="Times New Roman" w:eastAsia="Times New Roman" w:hAnsi="Times New Roman" w:cs="Times New Roman"/>
                <w:b/>
                <w:sz w:val="24"/>
                <w:szCs w:val="20"/>
                <w:lang w:val="es-ES" w:eastAsia="es-CL"/>
              </w:rPr>
            </w:pPr>
          </w:p>
          <w:p w:rsidR="00937D1A" w:rsidRPr="00937D1A" w:rsidRDefault="00937D1A" w:rsidP="00D732C8">
            <w:pPr>
              <w:ind w:left="360"/>
              <w:rPr>
                <w:rFonts w:ascii="Times New Roman" w:eastAsia="Times New Roman" w:hAnsi="Times New Roman" w:cs="Times New Roman"/>
                <w:b/>
                <w:sz w:val="24"/>
                <w:szCs w:val="20"/>
                <w:lang w:val="es-ES" w:eastAsia="es-CL"/>
              </w:rPr>
            </w:pPr>
          </w:p>
          <w:p w:rsidR="00937D1A" w:rsidRPr="00937D1A" w:rsidRDefault="00937D1A" w:rsidP="00D732C8">
            <w:pPr>
              <w:ind w:left="360"/>
              <w:rPr>
                <w:rFonts w:ascii="Times New Roman" w:eastAsia="Times New Roman" w:hAnsi="Times New Roman" w:cs="Times New Roman"/>
                <w:b/>
                <w:sz w:val="24"/>
                <w:szCs w:val="20"/>
                <w:lang w:val="es-ES" w:eastAsia="es-CL"/>
              </w:rPr>
            </w:pPr>
          </w:p>
          <w:p w:rsidR="00937D1A" w:rsidRPr="00937D1A" w:rsidRDefault="00937D1A" w:rsidP="00D732C8">
            <w:pPr>
              <w:ind w:left="360"/>
              <w:rPr>
                <w:rFonts w:ascii="Times New Roman" w:eastAsia="Times New Roman" w:hAnsi="Times New Roman" w:cs="Times New Roman"/>
                <w:b/>
                <w:sz w:val="24"/>
                <w:szCs w:val="20"/>
                <w:lang w:val="es-ES" w:eastAsia="es-CL"/>
              </w:rPr>
            </w:pPr>
            <w:r w:rsidRPr="00937D1A">
              <w:rPr>
                <w:rFonts w:ascii="Times New Roman" w:eastAsia="Times New Roman" w:hAnsi="Times New Roman" w:cs="Times New Roman"/>
                <w:b/>
                <w:sz w:val="24"/>
                <w:szCs w:val="20"/>
                <w:lang w:val="es-ES" w:eastAsia="es-CL"/>
              </w:rPr>
              <w:t>1_ La balón puede ser jugada:</w:t>
            </w:r>
          </w:p>
          <w:p w:rsidR="00937D1A" w:rsidRPr="00937D1A" w:rsidRDefault="00937D1A" w:rsidP="00D732C8">
            <w:pPr>
              <w:ind w:left="360"/>
              <w:rPr>
                <w:rFonts w:ascii="Times New Roman" w:eastAsia="Times New Roman" w:hAnsi="Times New Roman" w:cs="Times New Roman"/>
                <w:b/>
                <w:sz w:val="24"/>
                <w:szCs w:val="20"/>
                <w:lang w:val="es-ES" w:eastAsia="es-CL"/>
              </w:rPr>
            </w:pPr>
          </w:p>
          <w:p w:rsidR="00937D1A" w:rsidRPr="00937D1A" w:rsidRDefault="00937D1A" w:rsidP="00937D1A">
            <w:pPr>
              <w:numPr>
                <w:ilvl w:val="0"/>
                <w:numId w:val="4"/>
              </w:numPr>
              <w:tabs>
                <w:tab w:val="num" w:pos="3600"/>
              </w:tabs>
              <w:rPr>
                <w:rFonts w:ascii="Times New Roman" w:eastAsia="Times New Roman" w:hAnsi="Times New Roman" w:cs="Times New Roman"/>
                <w:b/>
                <w:sz w:val="24"/>
                <w:szCs w:val="20"/>
                <w:lang w:val="es-ES" w:eastAsia="es-CL"/>
              </w:rPr>
            </w:pPr>
            <w:r w:rsidRPr="00937D1A">
              <w:rPr>
                <w:rFonts w:ascii="Times New Roman" w:eastAsia="Times New Roman" w:hAnsi="Times New Roman" w:cs="Times New Roman"/>
                <w:b/>
                <w:sz w:val="24"/>
                <w:szCs w:val="20"/>
                <w:lang w:val="es-ES" w:eastAsia="es-CL"/>
              </w:rPr>
              <w:t>Pasada- dribleada - lanzada- cabeceada</w:t>
            </w:r>
          </w:p>
          <w:p w:rsidR="00937D1A" w:rsidRPr="00937D1A" w:rsidRDefault="00937D1A" w:rsidP="00937D1A">
            <w:pPr>
              <w:numPr>
                <w:ilvl w:val="0"/>
                <w:numId w:val="4"/>
              </w:numPr>
              <w:tabs>
                <w:tab w:val="num" w:pos="3240"/>
              </w:tabs>
              <w:rPr>
                <w:rFonts w:ascii="Times New Roman" w:eastAsia="Times New Roman" w:hAnsi="Times New Roman" w:cs="Times New Roman"/>
                <w:b/>
                <w:sz w:val="24"/>
                <w:szCs w:val="20"/>
                <w:lang w:val="es-ES" w:eastAsia="es-CL"/>
              </w:rPr>
            </w:pPr>
            <w:r w:rsidRPr="00937D1A">
              <w:rPr>
                <w:rFonts w:ascii="Times New Roman" w:eastAsia="Times New Roman" w:hAnsi="Times New Roman" w:cs="Times New Roman"/>
                <w:b/>
                <w:sz w:val="24"/>
                <w:szCs w:val="20"/>
                <w:lang w:val="es-ES" w:eastAsia="es-CL"/>
              </w:rPr>
              <w:t>Dribleada – pasada – rodada – Lanzada</w:t>
            </w:r>
          </w:p>
          <w:p w:rsidR="00937D1A" w:rsidRPr="00937D1A" w:rsidRDefault="00937D1A" w:rsidP="00937D1A">
            <w:pPr>
              <w:numPr>
                <w:ilvl w:val="0"/>
                <w:numId w:val="4"/>
              </w:numPr>
              <w:tabs>
                <w:tab w:val="num" w:pos="2880"/>
              </w:tabs>
              <w:rPr>
                <w:rFonts w:ascii="Times New Roman" w:eastAsia="Times New Roman" w:hAnsi="Times New Roman" w:cs="Times New Roman"/>
                <w:b/>
                <w:sz w:val="24"/>
                <w:szCs w:val="20"/>
                <w:lang w:val="es-ES" w:eastAsia="es-CL"/>
              </w:rPr>
            </w:pPr>
            <w:r w:rsidRPr="00937D1A">
              <w:rPr>
                <w:rFonts w:ascii="Times New Roman" w:eastAsia="Times New Roman" w:hAnsi="Times New Roman" w:cs="Times New Roman"/>
                <w:b/>
                <w:sz w:val="24"/>
                <w:szCs w:val="20"/>
                <w:lang w:val="es-ES" w:eastAsia="es-CL"/>
              </w:rPr>
              <w:t xml:space="preserve"> Pasada – lanzada – dribleada – golpe de pie</w:t>
            </w:r>
          </w:p>
          <w:p w:rsidR="00937D1A" w:rsidRPr="00937D1A" w:rsidRDefault="00937D1A" w:rsidP="00937D1A">
            <w:pPr>
              <w:numPr>
                <w:ilvl w:val="0"/>
                <w:numId w:val="4"/>
              </w:numPr>
              <w:tabs>
                <w:tab w:val="num" w:pos="2520"/>
              </w:tabs>
              <w:rPr>
                <w:rFonts w:ascii="Times New Roman" w:eastAsia="Times New Roman" w:hAnsi="Times New Roman" w:cs="Times New Roman"/>
                <w:b/>
                <w:sz w:val="24"/>
                <w:szCs w:val="20"/>
                <w:lang w:val="es-ES" w:eastAsia="es-CL"/>
              </w:rPr>
            </w:pPr>
            <w:r w:rsidRPr="00937D1A">
              <w:rPr>
                <w:rFonts w:ascii="Times New Roman" w:eastAsia="Times New Roman" w:hAnsi="Times New Roman" w:cs="Times New Roman"/>
                <w:b/>
                <w:sz w:val="24"/>
                <w:szCs w:val="20"/>
                <w:lang w:val="es-ES" w:eastAsia="es-CL"/>
              </w:rPr>
              <w:t>todas las anteriores</w:t>
            </w:r>
          </w:p>
          <w:p w:rsidR="00937D1A" w:rsidRPr="00937D1A" w:rsidRDefault="00937D1A" w:rsidP="00D732C8">
            <w:pPr>
              <w:ind w:left="360"/>
              <w:rPr>
                <w:rFonts w:ascii="Times New Roman" w:eastAsia="Times New Roman" w:hAnsi="Times New Roman" w:cs="Times New Roman"/>
                <w:b/>
                <w:sz w:val="24"/>
                <w:szCs w:val="20"/>
                <w:lang w:val="es-ES" w:eastAsia="es-CL"/>
              </w:rPr>
            </w:pPr>
          </w:p>
          <w:p w:rsidR="00937D1A" w:rsidRPr="00937D1A" w:rsidRDefault="00937D1A" w:rsidP="00D732C8">
            <w:pPr>
              <w:ind w:left="360"/>
              <w:rPr>
                <w:rFonts w:ascii="Times New Roman" w:eastAsia="Times New Roman" w:hAnsi="Times New Roman" w:cs="Times New Roman"/>
                <w:b/>
                <w:sz w:val="24"/>
                <w:szCs w:val="20"/>
                <w:lang w:val="es-ES" w:eastAsia="es-CL"/>
              </w:rPr>
            </w:pPr>
            <w:r w:rsidRPr="00937D1A">
              <w:rPr>
                <w:rFonts w:ascii="Times New Roman" w:eastAsia="Times New Roman" w:hAnsi="Times New Roman" w:cs="Times New Roman"/>
                <w:b/>
                <w:sz w:val="24"/>
                <w:szCs w:val="20"/>
                <w:lang w:val="es-ES" w:eastAsia="es-CL"/>
              </w:rPr>
              <w:t>2- El cesto es:</w:t>
            </w:r>
          </w:p>
          <w:p w:rsidR="00937D1A" w:rsidRPr="00937D1A" w:rsidRDefault="00937D1A" w:rsidP="00D732C8">
            <w:pPr>
              <w:ind w:left="360"/>
              <w:rPr>
                <w:rFonts w:ascii="Times New Roman" w:eastAsia="Times New Roman" w:hAnsi="Times New Roman" w:cs="Times New Roman"/>
                <w:b/>
                <w:sz w:val="24"/>
                <w:szCs w:val="20"/>
                <w:lang w:val="es-ES" w:eastAsia="es-CL"/>
              </w:rPr>
            </w:pPr>
          </w:p>
          <w:p w:rsidR="00937D1A" w:rsidRPr="00937D1A" w:rsidRDefault="00937D1A" w:rsidP="00937D1A">
            <w:pPr>
              <w:numPr>
                <w:ilvl w:val="0"/>
                <w:numId w:val="5"/>
              </w:numPr>
              <w:tabs>
                <w:tab w:val="num" w:pos="2160"/>
              </w:tabs>
              <w:rPr>
                <w:rFonts w:ascii="Times New Roman" w:eastAsia="Times New Roman" w:hAnsi="Times New Roman" w:cs="Times New Roman"/>
                <w:b/>
                <w:sz w:val="24"/>
                <w:szCs w:val="20"/>
                <w:lang w:val="es-ES" w:eastAsia="es-CL"/>
              </w:rPr>
            </w:pPr>
            <w:r w:rsidRPr="00937D1A">
              <w:rPr>
                <w:rFonts w:ascii="Times New Roman" w:eastAsia="Times New Roman" w:hAnsi="Times New Roman" w:cs="Times New Roman"/>
                <w:b/>
                <w:sz w:val="24"/>
                <w:szCs w:val="20"/>
                <w:lang w:val="es-ES" w:eastAsia="es-CL"/>
              </w:rPr>
              <w:t>El aro</w:t>
            </w:r>
          </w:p>
          <w:p w:rsidR="00937D1A" w:rsidRPr="00937D1A" w:rsidRDefault="00937D1A" w:rsidP="00937D1A">
            <w:pPr>
              <w:numPr>
                <w:ilvl w:val="0"/>
                <w:numId w:val="5"/>
              </w:numPr>
              <w:tabs>
                <w:tab w:val="num" w:pos="1800"/>
              </w:tabs>
              <w:rPr>
                <w:rFonts w:ascii="Times New Roman" w:eastAsia="Times New Roman" w:hAnsi="Times New Roman" w:cs="Times New Roman"/>
                <w:b/>
                <w:sz w:val="24"/>
                <w:szCs w:val="20"/>
                <w:lang w:val="es-ES" w:eastAsia="es-CL"/>
              </w:rPr>
            </w:pPr>
            <w:r w:rsidRPr="00937D1A">
              <w:rPr>
                <w:rFonts w:ascii="Times New Roman" w:eastAsia="Times New Roman" w:hAnsi="Times New Roman" w:cs="Times New Roman"/>
                <w:b/>
                <w:sz w:val="24"/>
                <w:szCs w:val="20"/>
                <w:lang w:val="es-ES" w:eastAsia="es-CL"/>
              </w:rPr>
              <w:t>El aro – el tablero</w:t>
            </w:r>
          </w:p>
          <w:p w:rsidR="00937D1A" w:rsidRPr="00937D1A" w:rsidRDefault="00937D1A" w:rsidP="00937D1A">
            <w:pPr>
              <w:numPr>
                <w:ilvl w:val="0"/>
                <w:numId w:val="5"/>
              </w:numPr>
              <w:tabs>
                <w:tab w:val="num" w:pos="1440"/>
              </w:tabs>
              <w:rPr>
                <w:rFonts w:ascii="Times New Roman" w:eastAsia="Times New Roman" w:hAnsi="Times New Roman" w:cs="Times New Roman"/>
                <w:b/>
                <w:sz w:val="24"/>
                <w:szCs w:val="20"/>
                <w:lang w:val="es-ES" w:eastAsia="es-CL"/>
              </w:rPr>
            </w:pPr>
            <w:r w:rsidRPr="00937D1A">
              <w:rPr>
                <w:rFonts w:ascii="Times New Roman" w:eastAsia="Times New Roman" w:hAnsi="Times New Roman" w:cs="Times New Roman"/>
                <w:b/>
                <w:sz w:val="24"/>
                <w:szCs w:val="20"/>
                <w:lang w:val="es-ES" w:eastAsia="es-CL"/>
              </w:rPr>
              <w:t>El aro  - la red</w:t>
            </w:r>
          </w:p>
          <w:p w:rsidR="00937D1A" w:rsidRPr="00937D1A" w:rsidRDefault="00937D1A" w:rsidP="00937D1A">
            <w:pPr>
              <w:numPr>
                <w:ilvl w:val="0"/>
                <w:numId w:val="5"/>
              </w:numPr>
              <w:tabs>
                <w:tab w:val="num" w:pos="1080"/>
              </w:tabs>
              <w:rPr>
                <w:rFonts w:ascii="Times New Roman" w:eastAsia="Times New Roman" w:hAnsi="Times New Roman" w:cs="Times New Roman"/>
                <w:b/>
                <w:sz w:val="24"/>
                <w:szCs w:val="20"/>
                <w:lang w:val="es-ES" w:eastAsia="es-CL"/>
              </w:rPr>
            </w:pPr>
            <w:r w:rsidRPr="00937D1A">
              <w:rPr>
                <w:rFonts w:ascii="Times New Roman" w:eastAsia="Times New Roman" w:hAnsi="Times New Roman" w:cs="Times New Roman"/>
                <w:b/>
                <w:sz w:val="24"/>
                <w:szCs w:val="20"/>
                <w:lang w:val="es-ES" w:eastAsia="es-CL"/>
              </w:rPr>
              <w:t xml:space="preserve">El aro  - el tablero – la red </w:t>
            </w:r>
          </w:p>
          <w:p w:rsidR="00937D1A" w:rsidRPr="00937D1A" w:rsidRDefault="00937D1A" w:rsidP="00D732C8">
            <w:pPr>
              <w:rPr>
                <w:rFonts w:ascii="Times New Roman" w:eastAsia="Times New Roman" w:hAnsi="Times New Roman" w:cs="Times New Roman"/>
                <w:b/>
                <w:sz w:val="24"/>
                <w:szCs w:val="20"/>
                <w:lang w:val="es-ES" w:eastAsia="es-CL"/>
              </w:rPr>
            </w:pPr>
          </w:p>
          <w:p w:rsidR="00937D1A" w:rsidRPr="00937D1A" w:rsidRDefault="00937D1A" w:rsidP="00D732C8">
            <w:pPr>
              <w:ind w:left="360"/>
              <w:rPr>
                <w:rFonts w:ascii="Times New Roman" w:eastAsia="Times New Roman" w:hAnsi="Times New Roman" w:cs="Times New Roman"/>
                <w:b/>
                <w:sz w:val="24"/>
                <w:szCs w:val="20"/>
                <w:lang w:val="es-ES" w:eastAsia="es-CL"/>
              </w:rPr>
            </w:pPr>
            <w:r w:rsidRPr="00937D1A">
              <w:rPr>
                <w:rFonts w:ascii="Times New Roman" w:eastAsia="Times New Roman" w:hAnsi="Times New Roman" w:cs="Times New Roman"/>
                <w:b/>
                <w:sz w:val="24"/>
                <w:szCs w:val="20"/>
                <w:lang w:val="es-ES" w:eastAsia="es-CL"/>
              </w:rPr>
              <w:t>3- El aro debe  estar a una altura de:</w:t>
            </w:r>
          </w:p>
          <w:p w:rsidR="00937D1A" w:rsidRPr="00937D1A" w:rsidRDefault="00937D1A" w:rsidP="00D732C8">
            <w:pPr>
              <w:tabs>
                <w:tab w:val="left" w:pos="1076"/>
              </w:tabs>
              <w:rPr>
                <w:rFonts w:ascii="Times New Roman" w:eastAsia="Times New Roman" w:hAnsi="Times New Roman" w:cs="Times New Roman"/>
                <w:b/>
                <w:sz w:val="24"/>
                <w:szCs w:val="20"/>
                <w:lang w:val="es-ES" w:eastAsia="es-CL"/>
              </w:rPr>
            </w:pPr>
            <w:r w:rsidRPr="00937D1A">
              <w:rPr>
                <w:rFonts w:ascii="Times New Roman" w:eastAsia="Times New Roman" w:hAnsi="Times New Roman" w:cs="Times New Roman"/>
                <w:b/>
                <w:sz w:val="24"/>
                <w:szCs w:val="20"/>
                <w:lang w:val="es-ES" w:eastAsia="es-CL"/>
              </w:rPr>
              <w:tab/>
            </w:r>
          </w:p>
          <w:p w:rsidR="00937D1A" w:rsidRPr="00937D1A" w:rsidRDefault="00937D1A" w:rsidP="00937D1A">
            <w:pPr>
              <w:numPr>
                <w:ilvl w:val="0"/>
                <w:numId w:val="6"/>
              </w:numPr>
              <w:rPr>
                <w:rFonts w:ascii="Times New Roman" w:eastAsia="Times New Roman" w:hAnsi="Times New Roman" w:cs="Times New Roman"/>
                <w:b/>
                <w:sz w:val="24"/>
                <w:szCs w:val="20"/>
                <w:lang w:val="es-ES" w:eastAsia="es-CL"/>
              </w:rPr>
            </w:pPr>
            <w:r w:rsidRPr="00937D1A">
              <w:rPr>
                <w:rFonts w:ascii="Times New Roman" w:eastAsia="Times New Roman" w:hAnsi="Times New Roman" w:cs="Times New Roman"/>
                <w:b/>
                <w:sz w:val="24"/>
                <w:szCs w:val="20"/>
                <w:lang w:val="es-ES" w:eastAsia="es-CL"/>
              </w:rPr>
              <w:t>3 metros</w:t>
            </w:r>
          </w:p>
          <w:p w:rsidR="00937D1A" w:rsidRPr="00937D1A" w:rsidRDefault="00937D1A" w:rsidP="00937D1A">
            <w:pPr>
              <w:numPr>
                <w:ilvl w:val="0"/>
                <w:numId w:val="6"/>
              </w:numPr>
              <w:rPr>
                <w:rFonts w:ascii="Times New Roman" w:eastAsia="Times New Roman" w:hAnsi="Times New Roman" w:cs="Times New Roman"/>
                <w:b/>
                <w:sz w:val="24"/>
                <w:szCs w:val="20"/>
                <w:lang w:val="es-ES" w:eastAsia="es-CL"/>
              </w:rPr>
            </w:pPr>
            <w:r w:rsidRPr="00937D1A">
              <w:rPr>
                <w:rFonts w:ascii="Times New Roman" w:eastAsia="Times New Roman" w:hAnsi="Times New Roman" w:cs="Times New Roman"/>
                <w:b/>
                <w:sz w:val="24"/>
                <w:szCs w:val="20"/>
                <w:lang w:val="es-ES" w:eastAsia="es-CL"/>
              </w:rPr>
              <w:t>2 metros 90 centímetros</w:t>
            </w:r>
          </w:p>
          <w:p w:rsidR="00937D1A" w:rsidRPr="00937D1A" w:rsidRDefault="00937D1A" w:rsidP="00937D1A">
            <w:pPr>
              <w:numPr>
                <w:ilvl w:val="0"/>
                <w:numId w:val="6"/>
              </w:numPr>
              <w:rPr>
                <w:rFonts w:ascii="Times New Roman" w:eastAsia="Times New Roman" w:hAnsi="Times New Roman" w:cs="Times New Roman"/>
                <w:b/>
                <w:sz w:val="24"/>
                <w:szCs w:val="20"/>
                <w:lang w:val="es-ES" w:eastAsia="es-CL"/>
              </w:rPr>
            </w:pPr>
            <w:r w:rsidRPr="00937D1A">
              <w:rPr>
                <w:rFonts w:ascii="Times New Roman" w:eastAsia="Times New Roman" w:hAnsi="Times New Roman" w:cs="Times New Roman"/>
                <w:b/>
                <w:sz w:val="24"/>
                <w:szCs w:val="20"/>
                <w:lang w:val="es-ES" w:eastAsia="es-CL"/>
              </w:rPr>
              <w:t>3 metros 35 centímetros</w:t>
            </w:r>
          </w:p>
          <w:p w:rsidR="00937D1A" w:rsidRPr="00937D1A" w:rsidRDefault="00937D1A" w:rsidP="00937D1A">
            <w:pPr>
              <w:numPr>
                <w:ilvl w:val="0"/>
                <w:numId w:val="6"/>
              </w:numPr>
              <w:rPr>
                <w:rFonts w:ascii="Times New Roman" w:eastAsia="Times New Roman" w:hAnsi="Times New Roman" w:cs="Times New Roman"/>
                <w:b/>
                <w:sz w:val="24"/>
                <w:szCs w:val="20"/>
                <w:lang w:val="es-ES" w:eastAsia="es-CL"/>
              </w:rPr>
            </w:pPr>
            <w:r w:rsidRPr="00937D1A">
              <w:rPr>
                <w:rFonts w:ascii="Times New Roman" w:eastAsia="Times New Roman" w:hAnsi="Times New Roman" w:cs="Times New Roman"/>
                <w:b/>
                <w:sz w:val="24"/>
                <w:szCs w:val="20"/>
                <w:lang w:val="es-ES" w:eastAsia="es-CL"/>
              </w:rPr>
              <w:t>3 metros 5  centímetros</w:t>
            </w:r>
          </w:p>
          <w:p w:rsidR="00937D1A" w:rsidRPr="00937D1A" w:rsidRDefault="00937D1A" w:rsidP="00D732C8">
            <w:pPr>
              <w:rPr>
                <w:rFonts w:ascii="Times New Roman" w:eastAsia="Times New Roman" w:hAnsi="Times New Roman" w:cs="Times New Roman"/>
                <w:b/>
                <w:sz w:val="24"/>
                <w:szCs w:val="20"/>
                <w:lang w:val="es-ES" w:eastAsia="es-CL"/>
              </w:rPr>
            </w:pPr>
          </w:p>
          <w:p w:rsidR="00937D1A" w:rsidRPr="00937D1A" w:rsidRDefault="00937D1A" w:rsidP="00D732C8">
            <w:pPr>
              <w:rPr>
                <w:rFonts w:ascii="Times New Roman" w:eastAsia="Times New Roman" w:hAnsi="Times New Roman" w:cs="Times New Roman"/>
                <w:b/>
                <w:sz w:val="24"/>
                <w:szCs w:val="20"/>
                <w:lang w:val="es-ES" w:eastAsia="es-CL"/>
              </w:rPr>
            </w:pPr>
          </w:p>
          <w:p w:rsidR="00937D1A" w:rsidRPr="00937D1A" w:rsidRDefault="00937D1A" w:rsidP="00D732C8">
            <w:pPr>
              <w:ind w:left="360"/>
              <w:rPr>
                <w:rFonts w:ascii="Times New Roman" w:eastAsia="Times New Roman" w:hAnsi="Times New Roman" w:cs="Times New Roman"/>
                <w:b/>
                <w:sz w:val="24"/>
                <w:szCs w:val="20"/>
                <w:lang w:val="es-ES" w:eastAsia="es-CL"/>
              </w:rPr>
            </w:pPr>
          </w:p>
          <w:p w:rsidR="00937D1A" w:rsidRPr="00937D1A" w:rsidRDefault="00937D1A" w:rsidP="00D732C8">
            <w:pPr>
              <w:pStyle w:val="Prrafodelista"/>
              <w:jc w:val="both"/>
              <w:rPr>
                <w:rFonts w:ascii="Times New Roman" w:hAnsi="Times New Roman" w:cs="Times New Roman"/>
                <w:b/>
                <w:sz w:val="20"/>
                <w:szCs w:val="20"/>
                <w:lang w:val="es-ES"/>
              </w:rPr>
            </w:pPr>
          </w:p>
        </w:tc>
        <w:tc>
          <w:tcPr>
            <w:tcW w:w="5432" w:type="dxa"/>
          </w:tcPr>
          <w:p w:rsidR="00937D1A" w:rsidRPr="00937D1A" w:rsidRDefault="00937D1A" w:rsidP="00D732C8">
            <w:pPr>
              <w:jc w:val="both"/>
              <w:rPr>
                <w:rFonts w:ascii="Times New Roman" w:hAnsi="Times New Roman" w:cs="Times New Roman"/>
                <w:b/>
                <w:sz w:val="20"/>
                <w:szCs w:val="20"/>
                <w:lang w:val="es-ES"/>
              </w:rPr>
            </w:pPr>
          </w:p>
          <w:p w:rsidR="00937D1A" w:rsidRPr="00937D1A" w:rsidRDefault="00937D1A" w:rsidP="00D732C8">
            <w:pPr>
              <w:rPr>
                <w:rFonts w:ascii="Times New Roman" w:eastAsia="Times New Roman" w:hAnsi="Times New Roman" w:cs="Times New Roman"/>
                <w:b/>
                <w:sz w:val="24"/>
                <w:szCs w:val="20"/>
                <w:lang w:val="es-ES" w:eastAsia="es-CL"/>
              </w:rPr>
            </w:pPr>
          </w:p>
          <w:p w:rsidR="00937D1A" w:rsidRPr="00937D1A" w:rsidRDefault="00937D1A" w:rsidP="00D732C8">
            <w:pPr>
              <w:rPr>
                <w:rFonts w:ascii="Times New Roman" w:eastAsia="Times New Roman" w:hAnsi="Times New Roman" w:cs="Times New Roman"/>
                <w:b/>
                <w:sz w:val="24"/>
                <w:szCs w:val="20"/>
                <w:lang w:val="es-ES" w:eastAsia="es-CL"/>
              </w:rPr>
            </w:pPr>
          </w:p>
          <w:p w:rsidR="00937D1A" w:rsidRPr="00937D1A" w:rsidRDefault="00937D1A" w:rsidP="00D732C8">
            <w:pPr>
              <w:rPr>
                <w:rFonts w:ascii="Times New Roman" w:eastAsia="Times New Roman" w:hAnsi="Times New Roman" w:cs="Times New Roman"/>
                <w:b/>
                <w:sz w:val="24"/>
                <w:szCs w:val="20"/>
                <w:lang w:val="es-ES" w:eastAsia="es-CL"/>
              </w:rPr>
            </w:pPr>
            <w:r w:rsidRPr="00937D1A">
              <w:rPr>
                <w:rFonts w:ascii="Times New Roman" w:eastAsia="Times New Roman" w:hAnsi="Times New Roman" w:cs="Times New Roman"/>
                <w:b/>
                <w:sz w:val="24"/>
                <w:szCs w:val="20"/>
                <w:lang w:val="es-ES" w:eastAsia="es-CL"/>
              </w:rPr>
              <w:t>4 -Los oficiales de la mesa de control son:</w:t>
            </w:r>
          </w:p>
          <w:p w:rsidR="00937D1A" w:rsidRPr="00937D1A" w:rsidRDefault="00937D1A" w:rsidP="00D732C8">
            <w:pPr>
              <w:rPr>
                <w:rFonts w:ascii="Times New Roman" w:eastAsia="Times New Roman" w:hAnsi="Times New Roman" w:cs="Times New Roman"/>
                <w:b/>
                <w:sz w:val="24"/>
                <w:szCs w:val="20"/>
                <w:lang w:val="es-ES" w:eastAsia="es-CL"/>
              </w:rPr>
            </w:pPr>
          </w:p>
          <w:p w:rsidR="00937D1A" w:rsidRPr="00937D1A" w:rsidRDefault="00937D1A" w:rsidP="00937D1A">
            <w:pPr>
              <w:numPr>
                <w:ilvl w:val="0"/>
                <w:numId w:val="7"/>
              </w:numPr>
              <w:rPr>
                <w:rFonts w:ascii="Times New Roman" w:eastAsia="Times New Roman" w:hAnsi="Times New Roman" w:cs="Times New Roman"/>
                <w:b/>
                <w:sz w:val="24"/>
                <w:szCs w:val="20"/>
                <w:lang w:val="es-ES" w:eastAsia="es-CL"/>
              </w:rPr>
            </w:pPr>
            <w:proofErr w:type="spellStart"/>
            <w:r w:rsidRPr="00937D1A">
              <w:rPr>
                <w:rFonts w:ascii="Times New Roman" w:eastAsia="Times New Roman" w:hAnsi="Times New Roman" w:cs="Times New Roman"/>
                <w:b/>
                <w:sz w:val="24"/>
                <w:szCs w:val="20"/>
                <w:lang w:val="es-ES" w:eastAsia="es-CL"/>
              </w:rPr>
              <w:t>Cronometrista</w:t>
            </w:r>
            <w:proofErr w:type="spellEnd"/>
            <w:r w:rsidRPr="00937D1A">
              <w:rPr>
                <w:rFonts w:ascii="Times New Roman" w:eastAsia="Times New Roman" w:hAnsi="Times New Roman" w:cs="Times New Roman"/>
                <w:b/>
                <w:sz w:val="24"/>
                <w:szCs w:val="20"/>
                <w:lang w:val="es-ES" w:eastAsia="es-CL"/>
              </w:rPr>
              <w:t xml:space="preserve"> – apuntador</w:t>
            </w:r>
          </w:p>
          <w:p w:rsidR="00937D1A" w:rsidRPr="00937D1A" w:rsidRDefault="00937D1A" w:rsidP="00937D1A">
            <w:pPr>
              <w:numPr>
                <w:ilvl w:val="0"/>
                <w:numId w:val="7"/>
              </w:numPr>
              <w:rPr>
                <w:rFonts w:ascii="Times New Roman" w:eastAsia="Times New Roman" w:hAnsi="Times New Roman" w:cs="Times New Roman"/>
                <w:b/>
                <w:sz w:val="24"/>
                <w:szCs w:val="20"/>
                <w:lang w:val="es-ES" w:eastAsia="es-CL"/>
              </w:rPr>
            </w:pPr>
            <w:r w:rsidRPr="00937D1A">
              <w:rPr>
                <w:rFonts w:ascii="Times New Roman" w:eastAsia="Times New Roman" w:hAnsi="Times New Roman" w:cs="Times New Roman"/>
                <w:b/>
                <w:sz w:val="24"/>
                <w:szCs w:val="20"/>
                <w:lang w:val="es-ES" w:eastAsia="es-CL"/>
              </w:rPr>
              <w:t xml:space="preserve"> Apuntador – asistente de apuntador - barredor</w:t>
            </w:r>
          </w:p>
          <w:p w:rsidR="00937D1A" w:rsidRPr="00937D1A" w:rsidRDefault="00937D1A" w:rsidP="00937D1A">
            <w:pPr>
              <w:numPr>
                <w:ilvl w:val="0"/>
                <w:numId w:val="7"/>
              </w:numPr>
              <w:rPr>
                <w:rFonts w:ascii="Times New Roman" w:eastAsia="Times New Roman" w:hAnsi="Times New Roman" w:cs="Times New Roman"/>
                <w:b/>
                <w:sz w:val="24"/>
                <w:szCs w:val="20"/>
                <w:lang w:val="es-ES" w:eastAsia="es-CL"/>
              </w:rPr>
            </w:pPr>
            <w:r w:rsidRPr="00937D1A">
              <w:rPr>
                <w:rFonts w:ascii="Times New Roman" w:eastAsia="Times New Roman" w:hAnsi="Times New Roman" w:cs="Times New Roman"/>
                <w:b/>
                <w:sz w:val="24"/>
                <w:szCs w:val="20"/>
                <w:lang w:val="es-ES" w:eastAsia="es-CL"/>
              </w:rPr>
              <w:t xml:space="preserve">Operador de 24 segundos – </w:t>
            </w:r>
            <w:proofErr w:type="spellStart"/>
            <w:r w:rsidRPr="00937D1A">
              <w:rPr>
                <w:rFonts w:ascii="Times New Roman" w:eastAsia="Times New Roman" w:hAnsi="Times New Roman" w:cs="Times New Roman"/>
                <w:b/>
                <w:sz w:val="24"/>
                <w:szCs w:val="20"/>
                <w:lang w:val="es-ES" w:eastAsia="es-CL"/>
              </w:rPr>
              <w:t>Cronometrista</w:t>
            </w:r>
            <w:proofErr w:type="spellEnd"/>
            <w:r w:rsidRPr="00937D1A">
              <w:rPr>
                <w:rFonts w:ascii="Times New Roman" w:eastAsia="Times New Roman" w:hAnsi="Times New Roman" w:cs="Times New Roman"/>
                <w:b/>
                <w:sz w:val="24"/>
                <w:szCs w:val="20"/>
                <w:lang w:val="es-ES" w:eastAsia="es-CL"/>
              </w:rPr>
              <w:t xml:space="preserve">  - apuntador</w:t>
            </w:r>
          </w:p>
          <w:p w:rsidR="00937D1A" w:rsidRPr="00937D1A" w:rsidRDefault="00937D1A" w:rsidP="00937D1A">
            <w:pPr>
              <w:numPr>
                <w:ilvl w:val="0"/>
                <w:numId w:val="7"/>
              </w:numPr>
              <w:rPr>
                <w:rFonts w:ascii="Times New Roman" w:eastAsia="Times New Roman" w:hAnsi="Times New Roman" w:cs="Times New Roman"/>
                <w:b/>
                <w:sz w:val="24"/>
                <w:szCs w:val="20"/>
                <w:lang w:val="es-ES" w:eastAsia="es-CL"/>
              </w:rPr>
            </w:pPr>
            <w:r w:rsidRPr="00937D1A">
              <w:rPr>
                <w:rFonts w:ascii="Times New Roman" w:eastAsia="Times New Roman" w:hAnsi="Times New Roman" w:cs="Times New Roman"/>
                <w:b/>
                <w:sz w:val="24"/>
                <w:szCs w:val="20"/>
                <w:lang w:val="es-ES" w:eastAsia="es-CL"/>
              </w:rPr>
              <w:t xml:space="preserve">Apuntador – asistente de apuntador – </w:t>
            </w:r>
            <w:proofErr w:type="spellStart"/>
            <w:r w:rsidRPr="00937D1A">
              <w:rPr>
                <w:rFonts w:ascii="Times New Roman" w:eastAsia="Times New Roman" w:hAnsi="Times New Roman" w:cs="Times New Roman"/>
                <w:b/>
                <w:sz w:val="24"/>
                <w:szCs w:val="20"/>
                <w:lang w:val="es-ES" w:eastAsia="es-CL"/>
              </w:rPr>
              <w:t>Cronometrista</w:t>
            </w:r>
            <w:proofErr w:type="spellEnd"/>
            <w:r w:rsidRPr="00937D1A">
              <w:rPr>
                <w:rFonts w:ascii="Times New Roman" w:eastAsia="Times New Roman" w:hAnsi="Times New Roman" w:cs="Times New Roman"/>
                <w:b/>
                <w:sz w:val="24"/>
                <w:szCs w:val="20"/>
                <w:lang w:val="es-ES" w:eastAsia="es-CL"/>
              </w:rPr>
              <w:t xml:space="preserve"> – operador 24 segundos</w:t>
            </w:r>
          </w:p>
          <w:p w:rsidR="00937D1A" w:rsidRPr="00937D1A" w:rsidRDefault="00937D1A" w:rsidP="00D732C8">
            <w:pPr>
              <w:rPr>
                <w:rFonts w:ascii="Times New Roman" w:eastAsia="Times New Roman" w:hAnsi="Times New Roman" w:cs="Times New Roman"/>
                <w:b/>
                <w:sz w:val="24"/>
                <w:szCs w:val="20"/>
                <w:lang w:val="es-ES" w:eastAsia="es-CL"/>
              </w:rPr>
            </w:pPr>
          </w:p>
          <w:p w:rsidR="00937D1A" w:rsidRPr="00937D1A" w:rsidRDefault="00937D1A" w:rsidP="00D732C8">
            <w:pPr>
              <w:rPr>
                <w:rFonts w:ascii="Times New Roman" w:eastAsia="Times New Roman" w:hAnsi="Times New Roman" w:cs="Times New Roman"/>
                <w:b/>
                <w:sz w:val="28"/>
                <w:szCs w:val="20"/>
                <w:lang w:val="es-ES" w:eastAsia="es-CL"/>
              </w:rPr>
            </w:pPr>
          </w:p>
          <w:p w:rsidR="00937D1A" w:rsidRDefault="00937D1A" w:rsidP="00D732C8">
            <w:pPr>
              <w:rPr>
                <w:rFonts w:ascii="Times New Roman" w:eastAsia="Times New Roman" w:hAnsi="Times New Roman" w:cs="Times New Roman"/>
                <w:b/>
                <w:sz w:val="24"/>
                <w:szCs w:val="24"/>
                <w:lang w:val="es-ES" w:eastAsia="es-CL"/>
              </w:rPr>
            </w:pPr>
            <w:r w:rsidRPr="00937D1A">
              <w:rPr>
                <w:rFonts w:ascii="Times New Roman" w:eastAsia="Times New Roman" w:hAnsi="Times New Roman" w:cs="Times New Roman"/>
                <w:b/>
                <w:sz w:val="24"/>
                <w:szCs w:val="24"/>
                <w:lang w:val="es-ES" w:eastAsia="es-CL"/>
              </w:rPr>
              <w:t>5- La distancia  de la línea de tres puntos se mide desde.</w:t>
            </w:r>
          </w:p>
          <w:p w:rsidR="00937D1A" w:rsidRPr="00937D1A" w:rsidRDefault="00937D1A" w:rsidP="00D732C8">
            <w:pPr>
              <w:rPr>
                <w:rFonts w:ascii="Times New Roman" w:eastAsia="Times New Roman" w:hAnsi="Times New Roman" w:cs="Times New Roman"/>
                <w:b/>
                <w:sz w:val="24"/>
                <w:szCs w:val="24"/>
                <w:lang w:val="es-ES" w:eastAsia="es-CL"/>
              </w:rPr>
            </w:pPr>
          </w:p>
          <w:p w:rsidR="00937D1A" w:rsidRPr="00937D1A" w:rsidRDefault="00937D1A" w:rsidP="00D732C8">
            <w:pPr>
              <w:rPr>
                <w:rFonts w:ascii="Times New Roman" w:eastAsia="Times New Roman" w:hAnsi="Times New Roman" w:cs="Times New Roman"/>
                <w:b/>
                <w:sz w:val="24"/>
                <w:szCs w:val="24"/>
                <w:lang w:val="es-ES" w:eastAsia="es-CL"/>
              </w:rPr>
            </w:pPr>
            <w:r w:rsidRPr="00937D1A">
              <w:rPr>
                <w:rFonts w:ascii="Times New Roman" w:eastAsia="Times New Roman" w:hAnsi="Times New Roman" w:cs="Times New Roman"/>
                <w:b/>
                <w:sz w:val="24"/>
                <w:szCs w:val="24"/>
                <w:lang w:val="es-ES" w:eastAsia="es-CL"/>
              </w:rPr>
              <w:t>a-el fondo de cancha</w:t>
            </w:r>
          </w:p>
          <w:p w:rsidR="00937D1A" w:rsidRPr="00937D1A" w:rsidRDefault="00937D1A" w:rsidP="00D732C8">
            <w:pPr>
              <w:rPr>
                <w:rFonts w:ascii="Times New Roman" w:eastAsia="Times New Roman" w:hAnsi="Times New Roman" w:cs="Times New Roman"/>
                <w:b/>
                <w:sz w:val="24"/>
                <w:szCs w:val="24"/>
                <w:lang w:val="es-ES" w:eastAsia="es-CL"/>
              </w:rPr>
            </w:pPr>
            <w:r w:rsidRPr="00937D1A">
              <w:rPr>
                <w:rFonts w:ascii="Times New Roman" w:eastAsia="Times New Roman" w:hAnsi="Times New Roman" w:cs="Times New Roman"/>
                <w:b/>
                <w:sz w:val="24"/>
                <w:szCs w:val="24"/>
                <w:lang w:val="es-ES" w:eastAsia="es-CL"/>
              </w:rPr>
              <w:t>b- línea lateral</w:t>
            </w:r>
          </w:p>
          <w:p w:rsidR="00937D1A" w:rsidRPr="00937D1A" w:rsidRDefault="00937D1A" w:rsidP="00D732C8">
            <w:pPr>
              <w:rPr>
                <w:rFonts w:ascii="Times New Roman" w:eastAsia="Times New Roman" w:hAnsi="Times New Roman" w:cs="Times New Roman"/>
                <w:b/>
                <w:sz w:val="24"/>
                <w:szCs w:val="24"/>
                <w:lang w:val="es-ES" w:eastAsia="es-CL"/>
              </w:rPr>
            </w:pPr>
            <w:r w:rsidRPr="00937D1A">
              <w:rPr>
                <w:rFonts w:ascii="Times New Roman" w:eastAsia="Times New Roman" w:hAnsi="Times New Roman" w:cs="Times New Roman"/>
                <w:b/>
                <w:sz w:val="24"/>
                <w:szCs w:val="24"/>
                <w:lang w:val="es-ES" w:eastAsia="es-CL"/>
              </w:rPr>
              <w:t>c- desde el aro</w:t>
            </w:r>
          </w:p>
          <w:p w:rsidR="00937D1A" w:rsidRPr="00937D1A" w:rsidRDefault="00937D1A" w:rsidP="00D732C8">
            <w:pPr>
              <w:rPr>
                <w:rFonts w:ascii="Times New Roman" w:eastAsia="Times New Roman" w:hAnsi="Times New Roman" w:cs="Times New Roman"/>
                <w:b/>
                <w:sz w:val="24"/>
                <w:szCs w:val="24"/>
                <w:lang w:val="es-ES" w:eastAsia="es-CL"/>
              </w:rPr>
            </w:pPr>
            <w:r w:rsidRPr="00937D1A">
              <w:rPr>
                <w:rFonts w:ascii="Times New Roman" w:eastAsia="Times New Roman" w:hAnsi="Times New Roman" w:cs="Times New Roman"/>
                <w:b/>
                <w:sz w:val="24"/>
                <w:szCs w:val="24"/>
                <w:lang w:val="es-ES" w:eastAsia="es-CL"/>
              </w:rPr>
              <w:t>d-Todas las anteriores</w:t>
            </w:r>
          </w:p>
          <w:p w:rsidR="00937D1A" w:rsidRPr="00937D1A" w:rsidRDefault="00937D1A" w:rsidP="00D732C8">
            <w:pPr>
              <w:rPr>
                <w:rFonts w:ascii="Times New Roman" w:eastAsia="Times New Roman" w:hAnsi="Times New Roman" w:cs="Times New Roman"/>
                <w:b/>
                <w:sz w:val="24"/>
                <w:szCs w:val="24"/>
                <w:lang w:val="es-ES" w:eastAsia="es-CL"/>
              </w:rPr>
            </w:pPr>
          </w:p>
          <w:p w:rsidR="00937D1A" w:rsidRPr="00937D1A" w:rsidRDefault="00937D1A" w:rsidP="00D732C8">
            <w:pPr>
              <w:jc w:val="both"/>
              <w:rPr>
                <w:rFonts w:ascii="Times New Roman" w:hAnsi="Times New Roman" w:cs="Times New Roman"/>
                <w:sz w:val="20"/>
                <w:szCs w:val="20"/>
                <w:lang w:val="es-ES"/>
              </w:rPr>
            </w:pPr>
          </w:p>
          <w:p w:rsidR="00937D1A" w:rsidRPr="00937D1A" w:rsidRDefault="00937D1A" w:rsidP="00D732C8">
            <w:pPr>
              <w:jc w:val="both"/>
              <w:rPr>
                <w:rFonts w:ascii="Times New Roman" w:hAnsi="Times New Roman" w:cs="Times New Roman"/>
                <w:sz w:val="20"/>
                <w:szCs w:val="20"/>
                <w:lang w:val="es-ES"/>
              </w:rPr>
            </w:pPr>
          </w:p>
          <w:p w:rsidR="00937D1A" w:rsidRPr="00937D1A" w:rsidRDefault="00937D1A" w:rsidP="00D732C8">
            <w:pPr>
              <w:jc w:val="both"/>
              <w:rPr>
                <w:rFonts w:ascii="Times New Roman" w:hAnsi="Times New Roman" w:cs="Times New Roman"/>
                <w:sz w:val="20"/>
                <w:szCs w:val="20"/>
                <w:lang w:val="es-ES"/>
              </w:rPr>
            </w:pPr>
          </w:p>
          <w:p w:rsidR="00937D1A" w:rsidRPr="00937D1A" w:rsidRDefault="00937D1A" w:rsidP="00D732C8">
            <w:pPr>
              <w:jc w:val="both"/>
              <w:rPr>
                <w:rFonts w:ascii="Times New Roman" w:hAnsi="Times New Roman" w:cs="Times New Roman"/>
                <w:sz w:val="20"/>
                <w:szCs w:val="20"/>
                <w:lang w:val="es-ES"/>
              </w:rPr>
            </w:pPr>
          </w:p>
          <w:p w:rsidR="00937D1A" w:rsidRPr="00937D1A" w:rsidRDefault="00937D1A" w:rsidP="00D732C8">
            <w:pPr>
              <w:jc w:val="both"/>
              <w:rPr>
                <w:rFonts w:ascii="Times New Roman" w:hAnsi="Times New Roman" w:cs="Times New Roman"/>
                <w:sz w:val="20"/>
                <w:szCs w:val="20"/>
                <w:lang w:val="es-ES"/>
              </w:rPr>
            </w:pPr>
          </w:p>
          <w:p w:rsidR="00937D1A" w:rsidRPr="00937D1A" w:rsidRDefault="00937D1A" w:rsidP="00D732C8">
            <w:pPr>
              <w:jc w:val="both"/>
              <w:rPr>
                <w:rFonts w:ascii="Times New Roman" w:hAnsi="Times New Roman" w:cs="Times New Roman"/>
                <w:sz w:val="20"/>
                <w:szCs w:val="20"/>
                <w:lang w:val="es-ES"/>
              </w:rPr>
            </w:pPr>
          </w:p>
          <w:p w:rsidR="00937D1A" w:rsidRPr="00937D1A" w:rsidRDefault="00937D1A" w:rsidP="00D732C8">
            <w:pPr>
              <w:jc w:val="both"/>
              <w:rPr>
                <w:rFonts w:ascii="Times New Roman" w:hAnsi="Times New Roman" w:cs="Times New Roman"/>
                <w:sz w:val="20"/>
                <w:szCs w:val="20"/>
                <w:lang w:val="es-ES"/>
              </w:rPr>
            </w:pPr>
          </w:p>
          <w:p w:rsidR="00937D1A" w:rsidRPr="00937D1A" w:rsidRDefault="00937D1A" w:rsidP="00D732C8">
            <w:pPr>
              <w:jc w:val="both"/>
              <w:rPr>
                <w:rFonts w:ascii="Times New Roman" w:hAnsi="Times New Roman" w:cs="Times New Roman"/>
                <w:sz w:val="20"/>
                <w:szCs w:val="20"/>
                <w:lang w:val="es-ES"/>
              </w:rPr>
            </w:pPr>
          </w:p>
          <w:p w:rsidR="00937D1A" w:rsidRPr="00937D1A" w:rsidRDefault="00937D1A" w:rsidP="00D732C8">
            <w:pPr>
              <w:jc w:val="both"/>
              <w:rPr>
                <w:rFonts w:ascii="Times New Roman" w:hAnsi="Times New Roman" w:cs="Times New Roman"/>
                <w:sz w:val="20"/>
                <w:szCs w:val="20"/>
                <w:lang w:val="es-ES"/>
              </w:rPr>
            </w:pPr>
          </w:p>
          <w:p w:rsidR="00937D1A" w:rsidRPr="00937D1A" w:rsidRDefault="00937D1A" w:rsidP="00D732C8">
            <w:pPr>
              <w:jc w:val="both"/>
              <w:rPr>
                <w:rFonts w:ascii="Times New Roman" w:hAnsi="Times New Roman" w:cs="Times New Roman"/>
                <w:sz w:val="20"/>
                <w:szCs w:val="20"/>
                <w:lang w:val="es-ES"/>
              </w:rPr>
            </w:pPr>
          </w:p>
          <w:p w:rsidR="00937D1A" w:rsidRPr="00937D1A" w:rsidRDefault="00937D1A" w:rsidP="00D732C8">
            <w:pPr>
              <w:jc w:val="both"/>
              <w:rPr>
                <w:rFonts w:ascii="Times New Roman" w:hAnsi="Times New Roman" w:cs="Times New Roman"/>
                <w:sz w:val="20"/>
                <w:szCs w:val="20"/>
                <w:lang w:val="es-ES"/>
              </w:rPr>
            </w:pPr>
          </w:p>
          <w:p w:rsidR="00937D1A" w:rsidRPr="00937D1A" w:rsidRDefault="00937D1A" w:rsidP="00D732C8">
            <w:pPr>
              <w:jc w:val="both"/>
              <w:rPr>
                <w:rFonts w:ascii="Times New Roman" w:hAnsi="Times New Roman" w:cs="Times New Roman"/>
                <w:sz w:val="20"/>
                <w:szCs w:val="20"/>
                <w:lang w:val="es-ES"/>
              </w:rPr>
            </w:pPr>
          </w:p>
          <w:p w:rsidR="00937D1A" w:rsidRPr="00937D1A" w:rsidRDefault="00937D1A" w:rsidP="00D732C8">
            <w:pPr>
              <w:jc w:val="both"/>
              <w:rPr>
                <w:rFonts w:ascii="Times New Roman" w:hAnsi="Times New Roman" w:cs="Times New Roman"/>
                <w:sz w:val="20"/>
                <w:szCs w:val="20"/>
                <w:lang w:val="es-ES"/>
              </w:rPr>
            </w:pPr>
          </w:p>
          <w:p w:rsidR="00937D1A" w:rsidRPr="00937D1A" w:rsidRDefault="00937D1A" w:rsidP="00D732C8">
            <w:pPr>
              <w:jc w:val="both"/>
              <w:rPr>
                <w:rFonts w:ascii="Times New Roman" w:hAnsi="Times New Roman" w:cs="Times New Roman"/>
                <w:sz w:val="20"/>
                <w:szCs w:val="20"/>
                <w:lang w:val="es-ES"/>
              </w:rPr>
            </w:pPr>
          </w:p>
          <w:p w:rsidR="00937D1A" w:rsidRPr="00937D1A" w:rsidRDefault="00937D1A" w:rsidP="00D732C8">
            <w:pPr>
              <w:jc w:val="both"/>
              <w:rPr>
                <w:rFonts w:ascii="Times New Roman" w:hAnsi="Times New Roman" w:cs="Times New Roman"/>
                <w:sz w:val="20"/>
                <w:szCs w:val="20"/>
                <w:lang w:val="es-ES"/>
              </w:rPr>
            </w:pPr>
          </w:p>
        </w:tc>
      </w:tr>
    </w:tbl>
    <w:p w:rsidR="00937D1A" w:rsidRPr="002B6A68" w:rsidRDefault="00937D1A" w:rsidP="00937D1A">
      <w:pPr>
        <w:spacing w:after="160" w:line="259" w:lineRule="auto"/>
        <w:rPr>
          <w:rFonts w:ascii="Calibri" w:eastAsia="Calibri" w:hAnsi="Calibri" w:cs="Times New Roman"/>
          <w:b/>
          <w:sz w:val="24"/>
          <w:szCs w:val="24"/>
          <w:lang w:val="es-ES"/>
        </w:rPr>
      </w:pPr>
    </w:p>
    <w:p w:rsidR="002B6A68" w:rsidRDefault="002B6A68" w:rsidP="00937D1A">
      <w:pPr>
        <w:spacing w:after="160" w:line="259" w:lineRule="auto"/>
        <w:rPr>
          <w:rFonts w:ascii="Calibri" w:eastAsia="Calibri" w:hAnsi="Calibri" w:cs="Times New Roman"/>
          <w:b/>
          <w:sz w:val="24"/>
          <w:szCs w:val="24"/>
          <w:lang w:val="es-ES"/>
        </w:rPr>
      </w:pPr>
    </w:p>
    <w:p w:rsidR="002B6A68" w:rsidRDefault="002B6A68" w:rsidP="00937D1A">
      <w:pPr>
        <w:spacing w:after="160" w:line="259" w:lineRule="auto"/>
        <w:rPr>
          <w:rFonts w:ascii="Calibri" w:eastAsia="Calibri" w:hAnsi="Calibri" w:cs="Times New Roman"/>
          <w:b/>
          <w:sz w:val="24"/>
          <w:szCs w:val="24"/>
          <w:lang w:val="es-ES"/>
        </w:rPr>
      </w:pPr>
    </w:p>
    <w:tbl>
      <w:tblPr>
        <w:tblStyle w:val="Tablaconcuadrcula"/>
        <w:tblW w:w="10632" w:type="dxa"/>
        <w:tblInd w:w="-885" w:type="dxa"/>
        <w:tblLook w:val="04A0" w:firstRow="1" w:lastRow="0" w:firstColumn="1" w:lastColumn="0" w:noHBand="0" w:noVBand="1"/>
      </w:tblPr>
      <w:tblGrid>
        <w:gridCol w:w="10632"/>
      </w:tblGrid>
      <w:tr w:rsidR="009C37DB" w:rsidRPr="009E1F00" w:rsidTr="00D732C8">
        <w:tc>
          <w:tcPr>
            <w:tcW w:w="10632" w:type="dxa"/>
          </w:tcPr>
          <w:p w:rsidR="009C37DB" w:rsidRPr="009E1F00" w:rsidRDefault="009C37DB" w:rsidP="00D732C8">
            <w:pPr>
              <w:rPr>
                <w:rFonts w:ascii="Times New Roman" w:hAnsi="Times New Roman" w:cs="Times New Roman"/>
                <w:b/>
                <w:lang w:val="es-ES"/>
              </w:rPr>
            </w:pPr>
            <w:proofErr w:type="spellStart"/>
            <w:r w:rsidRPr="009E1F00">
              <w:rPr>
                <w:rFonts w:ascii="Times New Roman" w:hAnsi="Times New Roman" w:cs="Times New Roman"/>
                <w:b/>
                <w:lang w:val="es-ES"/>
              </w:rPr>
              <w:lastRenderedPageBreak/>
              <w:t>I</w:t>
            </w:r>
            <w:r>
              <w:rPr>
                <w:rFonts w:ascii="Times New Roman" w:hAnsi="Times New Roman" w:cs="Times New Roman"/>
                <w:b/>
                <w:lang w:val="es-ES"/>
              </w:rPr>
              <w:t>tem</w:t>
            </w:r>
            <w:proofErr w:type="spellEnd"/>
            <w:r>
              <w:rPr>
                <w:rFonts w:ascii="Times New Roman" w:hAnsi="Times New Roman" w:cs="Times New Roman"/>
                <w:b/>
                <w:lang w:val="es-ES"/>
              </w:rPr>
              <w:t xml:space="preserve"> II. </w:t>
            </w:r>
            <w:r w:rsidRPr="009E1F00">
              <w:rPr>
                <w:rFonts w:ascii="Times New Roman" w:hAnsi="Times New Roman" w:cs="Times New Roman"/>
                <w:b/>
                <w:lang w:val="es-ES"/>
              </w:rPr>
              <w:t xml:space="preserve"> </w:t>
            </w:r>
            <w:r>
              <w:rPr>
                <w:rFonts w:ascii="Times New Roman" w:hAnsi="Times New Roman" w:cs="Times New Roman"/>
                <w:b/>
                <w:lang w:val="es-ES"/>
              </w:rPr>
              <w:t xml:space="preserve"> </w:t>
            </w:r>
            <w:r>
              <w:rPr>
                <w:b/>
                <w:sz w:val="24"/>
              </w:rPr>
              <w:t>Dibuje una cancha de básquetbol con las medidas reglamentarias con las medidas incluyendo  el tablero   (10 puntos)</w:t>
            </w:r>
          </w:p>
        </w:tc>
      </w:tr>
    </w:tbl>
    <w:p w:rsidR="009C37DB" w:rsidRPr="009C37DB" w:rsidRDefault="009C37DB" w:rsidP="00937D1A">
      <w:pPr>
        <w:spacing w:after="160" w:line="259" w:lineRule="auto"/>
        <w:rPr>
          <w:rFonts w:ascii="Calibri" w:eastAsia="Calibri" w:hAnsi="Calibri" w:cs="Times New Roman"/>
          <w:b/>
          <w:sz w:val="24"/>
          <w:szCs w:val="24"/>
        </w:rPr>
      </w:pPr>
      <w:r>
        <w:rPr>
          <w:noProof/>
          <w:lang w:eastAsia="es-CL"/>
        </w:rPr>
        <w:drawing>
          <wp:inline distT="0" distB="0" distL="0" distR="0" wp14:anchorId="48F3FA74" wp14:editId="52DBFD45">
            <wp:extent cx="5550195" cy="3368540"/>
            <wp:effectExtent l="0" t="0" r="0" b="3810"/>
            <wp:docPr id="7" name="Imagen 7" descr="http://4.bp.blogspot.com/-TKf0JfS3JEY/Tee_82h6aqI/AAAAAAAAAFU/AYvRcP6vHmg/s1600/nuevas-medidas-pista-balonces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TKf0JfS3JEY/Tee_82h6aqI/AAAAAAAAAFU/AYvRcP6vHmg/s1600/nuevas-medidas-pista-baloncest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1511" cy="3375408"/>
                    </a:xfrm>
                    <a:prstGeom prst="rect">
                      <a:avLst/>
                    </a:prstGeom>
                    <a:noFill/>
                    <a:ln>
                      <a:noFill/>
                    </a:ln>
                  </pic:spPr>
                </pic:pic>
              </a:graphicData>
            </a:graphic>
          </wp:inline>
        </w:drawing>
      </w:r>
    </w:p>
    <w:p w:rsidR="009C37DB" w:rsidRDefault="009C37DB" w:rsidP="00937D1A">
      <w:pPr>
        <w:spacing w:after="160" w:line="259" w:lineRule="auto"/>
        <w:rPr>
          <w:rFonts w:ascii="Calibri" w:eastAsia="Calibri" w:hAnsi="Calibri" w:cs="Times New Roman"/>
          <w:b/>
          <w:sz w:val="24"/>
          <w:szCs w:val="24"/>
          <w:lang w:val="es-ES"/>
        </w:rPr>
      </w:pPr>
    </w:p>
    <w:p w:rsidR="009C37DB" w:rsidRPr="009E1F00" w:rsidRDefault="009C37DB" w:rsidP="009C37DB">
      <w:pPr>
        <w:rPr>
          <w:rFonts w:ascii="Times New Roman" w:hAnsi="Times New Roman" w:cs="Times New Roman"/>
          <w:b/>
          <w:lang w:val="es-ES"/>
        </w:rPr>
      </w:pPr>
      <w:proofErr w:type="spellStart"/>
      <w:r w:rsidRPr="009E1F00">
        <w:rPr>
          <w:rFonts w:ascii="Times New Roman" w:hAnsi="Times New Roman" w:cs="Times New Roman"/>
          <w:b/>
          <w:lang w:val="es-ES"/>
        </w:rPr>
        <w:t>I</w:t>
      </w:r>
      <w:r>
        <w:rPr>
          <w:rFonts w:ascii="Times New Roman" w:hAnsi="Times New Roman" w:cs="Times New Roman"/>
          <w:b/>
          <w:lang w:val="es-ES"/>
        </w:rPr>
        <w:t>tem</w:t>
      </w:r>
      <w:proofErr w:type="spellEnd"/>
      <w:r>
        <w:rPr>
          <w:rFonts w:ascii="Times New Roman" w:hAnsi="Times New Roman" w:cs="Times New Roman"/>
          <w:b/>
          <w:lang w:val="es-ES"/>
        </w:rPr>
        <w:t xml:space="preserve"> III.</w:t>
      </w:r>
      <w:r w:rsidRPr="009E1F00">
        <w:rPr>
          <w:rFonts w:ascii="Times New Roman" w:hAnsi="Times New Roman" w:cs="Times New Roman"/>
          <w:b/>
          <w:lang w:val="es-ES"/>
        </w:rPr>
        <w:t xml:space="preserve"> </w:t>
      </w:r>
      <w:r>
        <w:rPr>
          <w:rFonts w:ascii="Times New Roman" w:hAnsi="Times New Roman" w:cs="Times New Roman"/>
          <w:b/>
          <w:lang w:val="es-ES"/>
        </w:rPr>
        <w:t xml:space="preserve">Responda brevemente  (2 puntos c/u  total 12 puntos) </w:t>
      </w:r>
    </w:p>
    <w:p w:rsidR="009C37DB" w:rsidRDefault="009C37DB" w:rsidP="009C37DB">
      <w:pPr>
        <w:pStyle w:val="Prrafodelista"/>
        <w:numPr>
          <w:ilvl w:val="1"/>
          <w:numId w:val="8"/>
        </w:numPr>
        <w:spacing w:after="0" w:line="240" w:lineRule="auto"/>
        <w:rPr>
          <w:rFonts w:ascii="Times New Roman" w:eastAsia="Times New Roman" w:hAnsi="Times New Roman" w:cs="Times New Roman"/>
          <w:b/>
          <w:sz w:val="24"/>
          <w:szCs w:val="20"/>
          <w:lang w:val="es-ES" w:eastAsia="es-CL"/>
        </w:rPr>
      </w:pPr>
      <w:r w:rsidRPr="00BF550F">
        <w:rPr>
          <w:rFonts w:ascii="Times New Roman" w:eastAsia="Times New Roman" w:hAnsi="Times New Roman" w:cs="Times New Roman"/>
          <w:b/>
          <w:sz w:val="24"/>
          <w:szCs w:val="20"/>
          <w:lang w:val="es-ES" w:eastAsia="es-CL"/>
        </w:rPr>
        <w:t>¿Qué es el básquetbol?</w:t>
      </w:r>
    </w:p>
    <w:p w:rsidR="009C37DB" w:rsidRPr="00BF550F" w:rsidRDefault="009C37DB" w:rsidP="009C37DB">
      <w:pPr>
        <w:pStyle w:val="Prrafodelista"/>
        <w:spacing w:after="0" w:line="240" w:lineRule="auto"/>
        <w:ind w:left="360"/>
        <w:rPr>
          <w:rFonts w:ascii="Times New Roman" w:eastAsia="Times New Roman" w:hAnsi="Times New Roman" w:cs="Times New Roman"/>
          <w:b/>
          <w:sz w:val="24"/>
          <w:szCs w:val="20"/>
          <w:lang w:val="es-ES" w:eastAsia="es-CL"/>
        </w:rPr>
      </w:pPr>
    </w:p>
    <w:p w:rsidR="009C37DB" w:rsidRPr="005553CF" w:rsidRDefault="009C37DB" w:rsidP="009C37DB">
      <w:pPr>
        <w:spacing w:after="0" w:line="240" w:lineRule="auto"/>
        <w:ind w:left="495"/>
        <w:rPr>
          <w:rFonts w:ascii="Times New Roman" w:eastAsia="Times New Roman" w:hAnsi="Times New Roman" w:cs="Times New Roman"/>
          <w:b/>
          <w:sz w:val="24"/>
          <w:szCs w:val="20"/>
          <w:lang w:val="es-ES" w:eastAsia="es-CL"/>
        </w:rPr>
      </w:pPr>
    </w:p>
    <w:p w:rsidR="009C37DB" w:rsidRDefault="009C37DB" w:rsidP="009C37DB">
      <w:pPr>
        <w:pStyle w:val="Prrafodelista"/>
        <w:numPr>
          <w:ilvl w:val="1"/>
          <w:numId w:val="8"/>
        </w:numPr>
        <w:spacing w:after="0" w:line="240" w:lineRule="auto"/>
        <w:rPr>
          <w:rFonts w:ascii="Times New Roman" w:eastAsia="Times New Roman" w:hAnsi="Times New Roman" w:cs="Times New Roman"/>
          <w:b/>
          <w:sz w:val="24"/>
          <w:szCs w:val="20"/>
          <w:lang w:val="es-ES" w:eastAsia="es-CL"/>
        </w:rPr>
      </w:pPr>
      <w:r w:rsidRPr="00BF550F">
        <w:rPr>
          <w:rFonts w:ascii="Times New Roman" w:eastAsia="Times New Roman" w:hAnsi="Times New Roman" w:cs="Times New Roman"/>
          <w:b/>
          <w:sz w:val="24"/>
          <w:szCs w:val="20"/>
          <w:lang w:val="es-ES" w:eastAsia="es-CL"/>
        </w:rPr>
        <w:t xml:space="preserve"> ¿quién  y cuándo   inventa  o crea  este deporte?</w:t>
      </w:r>
    </w:p>
    <w:p w:rsidR="009C37DB" w:rsidRDefault="009C37DB" w:rsidP="009C37DB">
      <w:pPr>
        <w:spacing w:after="0" w:line="240" w:lineRule="auto"/>
        <w:rPr>
          <w:rFonts w:ascii="Times New Roman" w:eastAsia="Times New Roman" w:hAnsi="Times New Roman" w:cs="Times New Roman"/>
          <w:b/>
          <w:sz w:val="24"/>
          <w:szCs w:val="20"/>
          <w:lang w:val="es-ES" w:eastAsia="es-CL"/>
        </w:rPr>
      </w:pPr>
    </w:p>
    <w:p w:rsidR="009C37DB" w:rsidRPr="005553CF" w:rsidRDefault="009C37DB" w:rsidP="009C37DB">
      <w:pPr>
        <w:spacing w:after="0" w:line="240" w:lineRule="auto"/>
        <w:ind w:left="360"/>
        <w:rPr>
          <w:rFonts w:ascii="Times New Roman" w:eastAsia="Times New Roman" w:hAnsi="Times New Roman" w:cs="Times New Roman"/>
          <w:b/>
          <w:sz w:val="24"/>
          <w:szCs w:val="20"/>
          <w:lang w:val="es-ES" w:eastAsia="es-CL"/>
        </w:rPr>
      </w:pPr>
    </w:p>
    <w:p w:rsidR="009C37DB" w:rsidRPr="00D51DD9" w:rsidRDefault="009C37DB" w:rsidP="009C37DB">
      <w:pPr>
        <w:pStyle w:val="Prrafodelista"/>
        <w:numPr>
          <w:ilvl w:val="1"/>
          <w:numId w:val="8"/>
        </w:numPr>
        <w:spacing w:after="0" w:line="240" w:lineRule="auto"/>
        <w:rPr>
          <w:rFonts w:ascii="Times New Roman" w:eastAsia="Times New Roman" w:hAnsi="Times New Roman" w:cs="Times New Roman"/>
          <w:b/>
          <w:sz w:val="24"/>
          <w:szCs w:val="20"/>
          <w:lang w:val="es-ES" w:eastAsia="es-CL"/>
        </w:rPr>
      </w:pPr>
      <w:r w:rsidRPr="00D51DD9">
        <w:rPr>
          <w:rFonts w:ascii="Times New Roman" w:eastAsia="Times New Roman" w:hAnsi="Times New Roman" w:cs="Times New Roman"/>
          <w:b/>
          <w:sz w:val="24"/>
          <w:szCs w:val="20"/>
          <w:lang w:val="es-ES" w:eastAsia="es-CL"/>
        </w:rPr>
        <w:t xml:space="preserve">¿Cuál es el organismo que regula y estipula las reglas del básquetbol mundial             (sigla y su significado)?  </w:t>
      </w:r>
    </w:p>
    <w:p w:rsidR="009C37DB" w:rsidRPr="005553CF" w:rsidRDefault="009C37DB" w:rsidP="009C37DB">
      <w:pPr>
        <w:spacing w:after="0" w:line="240" w:lineRule="auto"/>
        <w:rPr>
          <w:rFonts w:ascii="Times New Roman" w:eastAsia="Times New Roman" w:hAnsi="Times New Roman" w:cs="Times New Roman"/>
          <w:b/>
          <w:sz w:val="24"/>
          <w:szCs w:val="20"/>
          <w:lang w:val="es-ES" w:eastAsia="es-CL"/>
        </w:rPr>
      </w:pPr>
    </w:p>
    <w:p w:rsidR="009C37DB" w:rsidRDefault="009C37DB" w:rsidP="009C37DB">
      <w:pPr>
        <w:pStyle w:val="Prrafodelista"/>
        <w:numPr>
          <w:ilvl w:val="1"/>
          <w:numId w:val="9"/>
        </w:numPr>
        <w:spacing w:after="0" w:line="240" w:lineRule="auto"/>
        <w:rPr>
          <w:rFonts w:ascii="Times New Roman" w:eastAsia="Times New Roman" w:hAnsi="Times New Roman" w:cs="Times New Roman"/>
          <w:b/>
          <w:sz w:val="24"/>
          <w:szCs w:val="20"/>
          <w:lang w:val="es-ES" w:eastAsia="es-CL"/>
        </w:rPr>
      </w:pPr>
      <w:r>
        <w:rPr>
          <w:rFonts w:ascii="Times New Roman" w:eastAsia="Times New Roman" w:hAnsi="Times New Roman" w:cs="Times New Roman"/>
          <w:b/>
          <w:sz w:val="24"/>
          <w:szCs w:val="20"/>
          <w:lang w:val="es-ES" w:eastAsia="es-CL"/>
        </w:rPr>
        <w:t xml:space="preserve">  </w:t>
      </w:r>
      <w:r w:rsidRPr="00BF550F">
        <w:rPr>
          <w:rFonts w:ascii="Times New Roman" w:eastAsia="Times New Roman" w:hAnsi="Times New Roman" w:cs="Times New Roman"/>
          <w:b/>
          <w:sz w:val="24"/>
          <w:szCs w:val="20"/>
          <w:lang w:val="es-ES" w:eastAsia="es-CL"/>
        </w:rPr>
        <w:t>Mencione las 5 reglas que perduran desde el inicio de este deporte</w:t>
      </w:r>
    </w:p>
    <w:p w:rsidR="009C37DB" w:rsidRDefault="009C37DB" w:rsidP="009C37DB">
      <w:pPr>
        <w:spacing w:after="0" w:line="240" w:lineRule="auto"/>
        <w:rPr>
          <w:rFonts w:ascii="Times New Roman" w:eastAsia="Times New Roman" w:hAnsi="Times New Roman" w:cs="Times New Roman"/>
          <w:b/>
          <w:sz w:val="24"/>
          <w:szCs w:val="20"/>
          <w:lang w:val="es-ES" w:eastAsia="es-CL"/>
        </w:rPr>
      </w:pPr>
    </w:p>
    <w:p w:rsidR="009C37DB" w:rsidRPr="005553CF" w:rsidRDefault="009C37DB" w:rsidP="009C37DB">
      <w:pPr>
        <w:spacing w:after="0" w:line="240" w:lineRule="auto"/>
        <w:rPr>
          <w:rFonts w:ascii="Times New Roman" w:eastAsia="Times New Roman" w:hAnsi="Times New Roman" w:cs="Times New Roman"/>
          <w:b/>
          <w:sz w:val="24"/>
          <w:szCs w:val="20"/>
          <w:lang w:val="es-ES" w:eastAsia="es-CL"/>
        </w:rPr>
      </w:pPr>
    </w:p>
    <w:p w:rsidR="009C37DB" w:rsidRDefault="009C37DB" w:rsidP="009C37DB">
      <w:pPr>
        <w:numPr>
          <w:ilvl w:val="1"/>
          <w:numId w:val="9"/>
        </w:numPr>
        <w:spacing w:after="0" w:line="240" w:lineRule="auto"/>
        <w:rPr>
          <w:rFonts w:ascii="Times New Roman" w:eastAsia="Times New Roman" w:hAnsi="Times New Roman" w:cs="Times New Roman"/>
          <w:b/>
          <w:sz w:val="24"/>
          <w:szCs w:val="20"/>
          <w:lang w:val="es-ES" w:eastAsia="es-CL"/>
        </w:rPr>
      </w:pPr>
      <w:r w:rsidRPr="005553CF">
        <w:rPr>
          <w:rFonts w:ascii="Times New Roman" w:eastAsia="Times New Roman" w:hAnsi="Times New Roman" w:cs="Times New Roman"/>
          <w:b/>
          <w:sz w:val="24"/>
          <w:szCs w:val="20"/>
          <w:lang w:val="es-ES" w:eastAsia="es-CL"/>
        </w:rPr>
        <w:t>¿Cuándo se convierte una canasta o punto, y como se determina el valor de este?</w:t>
      </w:r>
    </w:p>
    <w:p w:rsidR="009C37DB" w:rsidRDefault="009C37DB" w:rsidP="009C37DB">
      <w:pPr>
        <w:spacing w:after="0" w:line="240" w:lineRule="auto"/>
        <w:ind w:left="360"/>
        <w:rPr>
          <w:rFonts w:ascii="Times New Roman" w:eastAsia="Times New Roman" w:hAnsi="Times New Roman" w:cs="Times New Roman"/>
          <w:b/>
          <w:sz w:val="24"/>
          <w:szCs w:val="20"/>
          <w:lang w:val="es-ES" w:eastAsia="es-CL"/>
        </w:rPr>
      </w:pPr>
    </w:p>
    <w:p w:rsidR="009C37DB" w:rsidRPr="005553CF" w:rsidRDefault="009C37DB" w:rsidP="009C37DB">
      <w:pPr>
        <w:spacing w:after="0" w:line="240" w:lineRule="auto"/>
        <w:rPr>
          <w:rFonts w:ascii="Times New Roman" w:eastAsia="Times New Roman" w:hAnsi="Times New Roman" w:cs="Times New Roman"/>
          <w:b/>
          <w:sz w:val="24"/>
          <w:szCs w:val="20"/>
          <w:lang w:val="es-ES" w:eastAsia="es-CL"/>
        </w:rPr>
      </w:pPr>
    </w:p>
    <w:p w:rsidR="009C37DB" w:rsidRDefault="009C37DB" w:rsidP="009C37DB">
      <w:pPr>
        <w:numPr>
          <w:ilvl w:val="1"/>
          <w:numId w:val="9"/>
        </w:numPr>
        <w:spacing w:after="0" w:line="240" w:lineRule="auto"/>
        <w:rPr>
          <w:rFonts w:ascii="Times New Roman" w:eastAsia="Times New Roman" w:hAnsi="Times New Roman" w:cs="Times New Roman"/>
          <w:b/>
          <w:sz w:val="24"/>
          <w:szCs w:val="20"/>
          <w:lang w:val="es-ES" w:eastAsia="es-CL"/>
        </w:rPr>
      </w:pPr>
      <w:r w:rsidRPr="005553CF">
        <w:rPr>
          <w:rFonts w:ascii="Times New Roman" w:eastAsia="Times New Roman" w:hAnsi="Times New Roman" w:cs="Times New Roman"/>
          <w:b/>
          <w:sz w:val="24"/>
          <w:szCs w:val="20"/>
          <w:lang w:val="es-ES" w:eastAsia="es-CL"/>
        </w:rPr>
        <w:t>¿Cuándo finaliza un partido, todas las opciones?</w:t>
      </w:r>
    </w:p>
    <w:p w:rsidR="009C37DB" w:rsidRPr="005553CF" w:rsidRDefault="009C37DB" w:rsidP="009C37DB">
      <w:pPr>
        <w:tabs>
          <w:tab w:val="left" w:pos="4655"/>
        </w:tabs>
        <w:spacing w:after="0" w:line="240" w:lineRule="auto"/>
        <w:ind w:left="360"/>
        <w:rPr>
          <w:rFonts w:ascii="Times New Roman" w:eastAsia="Times New Roman" w:hAnsi="Times New Roman" w:cs="Times New Roman"/>
          <w:b/>
          <w:sz w:val="24"/>
          <w:szCs w:val="20"/>
          <w:lang w:val="es-ES" w:eastAsia="es-CL"/>
        </w:rPr>
      </w:pPr>
    </w:p>
    <w:p w:rsidR="009C37DB" w:rsidRPr="008F7D03" w:rsidRDefault="009C37DB" w:rsidP="009C37DB">
      <w:pPr>
        <w:spacing w:after="0" w:line="240" w:lineRule="auto"/>
        <w:jc w:val="both"/>
        <w:rPr>
          <w:rFonts w:ascii="Times New Roman" w:hAnsi="Times New Roman" w:cs="Times New Roman"/>
          <w:b/>
          <w:sz w:val="20"/>
          <w:szCs w:val="20"/>
        </w:rPr>
      </w:pPr>
    </w:p>
    <w:p w:rsidR="009C37DB" w:rsidRPr="008F7D03" w:rsidRDefault="009C37DB" w:rsidP="009C37DB">
      <w:pPr>
        <w:pStyle w:val="Prrafodelista"/>
        <w:spacing w:after="0" w:line="240" w:lineRule="auto"/>
        <w:jc w:val="both"/>
        <w:rPr>
          <w:rFonts w:ascii="Times New Roman" w:hAnsi="Times New Roman" w:cs="Times New Roman"/>
          <w:b/>
          <w:sz w:val="20"/>
          <w:szCs w:val="20"/>
        </w:rPr>
      </w:pPr>
    </w:p>
    <w:p w:rsidR="009C37DB" w:rsidRPr="009C37DB" w:rsidRDefault="009C37DB" w:rsidP="00937D1A">
      <w:pPr>
        <w:spacing w:after="160" w:line="259" w:lineRule="auto"/>
        <w:rPr>
          <w:rFonts w:ascii="Calibri" w:eastAsia="Calibri" w:hAnsi="Calibri" w:cs="Times New Roman"/>
          <w:b/>
          <w:sz w:val="24"/>
          <w:szCs w:val="24"/>
        </w:rPr>
      </w:pPr>
    </w:p>
    <w:p w:rsidR="00925E49" w:rsidRDefault="00925E49"/>
    <w:sectPr w:rsidR="00925E49">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748" w:rsidRDefault="001C2748" w:rsidP="00937D1A">
      <w:pPr>
        <w:spacing w:after="0" w:line="240" w:lineRule="auto"/>
      </w:pPr>
      <w:r>
        <w:separator/>
      </w:r>
    </w:p>
  </w:endnote>
  <w:endnote w:type="continuationSeparator" w:id="0">
    <w:p w:rsidR="001C2748" w:rsidRDefault="001C2748" w:rsidP="00937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748" w:rsidRDefault="001C2748" w:rsidP="00937D1A">
      <w:pPr>
        <w:spacing w:after="0" w:line="240" w:lineRule="auto"/>
      </w:pPr>
      <w:r>
        <w:separator/>
      </w:r>
    </w:p>
  </w:footnote>
  <w:footnote w:type="continuationSeparator" w:id="0">
    <w:p w:rsidR="001C2748" w:rsidRDefault="001C2748" w:rsidP="00937D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68C" w:rsidRPr="008D068C" w:rsidRDefault="001C2748" w:rsidP="008D068C">
    <w:pPr>
      <w:tabs>
        <w:tab w:val="center" w:pos="4419"/>
        <w:tab w:val="right" w:pos="8838"/>
      </w:tabs>
      <w:spacing w:after="0" w:line="240" w:lineRule="auto"/>
      <w:rPr>
        <w:sz w:val="18"/>
        <w:szCs w:val="18"/>
      </w:rPr>
    </w:pPr>
    <w:r>
      <w:rPr>
        <w:noProof/>
        <w:lang w:eastAsia="es-CL"/>
      </w:rPr>
      <w:drawing>
        <wp:anchor distT="0" distB="0" distL="114300" distR="114300" simplePos="0" relativeHeight="251659264" behindDoc="1" locked="0" layoutInCell="1" allowOverlap="1" wp14:anchorId="007BBD43" wp14:editId="26185D4D">
          <wp:simplePos x="0" y="0"/>
          <wp:positionH relativeFrom="column">
            <wp:posOffset>-390525</wp:posOffset>
          </wp:positionH>
          <wp:positionV relativeFrom="paragraph">
            <wp:posOffset>-119380</wp:posOffset>
          </wp:positionV>
          <wp:extent cx="501650" cy="560705"/>
          <wp:effectExtent l="0" t="0" r="0" b="0"/>
          <wp:wrapThrough wrapText="bothSides">
            <wp:wrapPolygon edited="0">
              <wp:start x="0" y="0"/>
              <wp:lineTo x="0" y="20548"/>
              <wp:lineTo x="20506" y="20548"/>
              <wp:lineTo x="20506"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650" cy="560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068C">
      <w:rPr>
        <w:sz w:val="18"/>
        <w:szCs w:val="18"/>
      </w:rPr>
      <w:t xml:space="preserve">    Liceo Particular Mixto San Felipe</w:t>
    </w:r>
  </w:p>
  <w:p w:rsidR="008D068C" w:rsidRPr="008D068C" w:rsidRDefault="001C2748" w:rsidP="008D068C">
    <w:pPr>
      <w:tabs>
        <w:tab w:val="center" w:pos="4419"/>
        <w:tab w:val="right" w:pos="8838"/>
      </w:tabs>
      <w:spacing w:after="0" w:line="240" w:lineRule="auto"/>
      <w:rPr>
        <w:sz w:val="18"/>
        <w:szCs w:val="18"/>
      </w:rPr>
    </w:pPr>
    <w:r w:rsidRPr="008D068C">
      <w:rPr>
        <w:sz w:val="18"/>
        <w:szCs w:val="18"/>
      </w:rPr>
      <w:t xml:space="preserve">    Departamento Educación Física.  </w:t>
    </w:r>
  </w:p>
  <w:p w:rsidR="008D068C" w:rsidRPr="008D068C" w:rsidRDefault="001C2748" w:rsidP="008D068C">
    <w:pPr>
      <w:tabs>
        <w:tab w:val="center" w:pos="4419"/>
        <w:tab w:val="right" w:pos="8838"/>
      </w:tabs>
      <w:spacing w:after="0" w:line="240" w:lineRule="auto"/>
      <w:rPr>
        <w:sz w:val="18"/>
        <w:szCs w:val="18"/>
      </w:rPr>
    </w:pPr>
    <w:r w:rsidRPr="008D068C">
      <w:rPr>
        <w:sz w:val="18"/>
        <w:szCs w:val="18"/>
      </w:rPr>
      <w:t xml:space="preserve">    Profesora: </w:t>
    </w:r>
    <w:proofErr w:type="spellStart"/>
    <w:r w:rsidRPr="008D068C">
      <w:rPr>
        <w:sz w:val="18"/>
        <w:szCs w:val="18"/>
      </w:rPr>
      <w:t>Valeska</w:t>
    </w:r>
    <w:proofErr w:type="spellEnd"/>
    <w:r w:rsidRPr="008D068C">
      <w:rPr>
        <w:sz w:val="18"/>
        <w:szCs w:val="18"/>
      </w:rPr>
      <w:t xml:space="preserve"> Mansilla López</w:t>
    </w:r>
  </w:p>
  <w:p w:rsidR="008D068C" w:rsidRDefault="001C274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B49AA"/>
    <w:multiLevelType w:val="singleLevel"/>
    <w:tmpl w:val="99E8D6E8"/>
    <w:lvl w:ilvl="0">
      <w:start w:val="1"/>
      <w:numFmt w:val="lowerLetter"/>
      <w:lvlText w:val="%1-"/>
      <w:lvlJc w:val="left"/>
      <w:pPr>
        <w:tabs>
          <w:tab w:val="num" w:pos="360"/>
        </w:tabs>
        <w:ind w:left="360" w:hanging="360"/>
      </w:pPr>
      <w:rPr>
        <w:rFonts w:hint="default"/>
      </w:rPr>
    </w:lvl>
  </w:abstractNum>
  <w:abstractNum w:abstractNumId="1">
    <w:nsid w:val="174D11A2"/>
    <w:multiLevelType w:val="hybridMultilevel"/>
    <w:tmpl w:val="E878EB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9075F66"/>
    <w:multiLevelType w:val="singleLevel"/>
    <w:tmpl w:val="116E2A6E"/>
    <w:lvl w:ilvl="0">
      <w:start w:val="1"/>
      <w:numFmt w:val="lowerLetter"/>
      <w:lvlText w:val="%1-"/>
      <w:lvlJc w:val="left"/>
      <w:pPr>
        <w:tabs>
          <w:tab w:val="num" w:pos="360"/>
        </w:tabs>
        <w:ind w:left="360" w:hanging="360"/>
      </w:pPr>
      <w:rPr>
        <w:rFonts w:hint="default"/>
      </w:rPr>
    </w:lvl>
  </w:abstractNum>
  <w:abstractNum w:abstractNumId="3">
    <w:nsid w:val="1A461343"/>
    <w:multiLevelType w:val="singleLevel"/>
    <w:tmpl w:val="476C58B2"/>
    <w:lvl w:ilvl="0">
      <w:start w:val="1"/>
      <w:numFmt w:val="lowerLetter"/>
      <w:lvlText w:val="%1-"/>
      <w:lvlJc w:val="left"/>
      <w:pPr>
        <w:tabs>
          <w:tab w:val="num" w:pos="360"/>
        </w:tabs>
        <w:ind w:left="360" w:hanging="360"/>
      </w:pPr>
      <w:rPr>
        <w:rFonts w:hint="default"/>
      </w:rPr>
    </w:lvl>
  </w:abstractNum>
  <w:abstractNum w:abstractNumId="4">
    <w:nsid w:val="23AA79CA"/>
    <w:multiLevelType w:val="hybridMultilevel"/>
    <w:tmpl w:val="776A8B1A"/>
    <w:lvl w:ilvl="0" w:tplc="340A0013">
      <w:start w:val="1"/>
      <w:numFmt w:val="upp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394F4D3E"/>
    <w:multiLevelType w:val="multilevel"/>
    <w:tmpl w:val="EF58CAE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750006B"/>
    <w:multiLevelType w:val="singleLevel"/>
    <w:tmpl w:val="93B278EA"/>
    <w:lvl w:ilvl="0">
      <w:start w:val="1"/>
      <w:numFmt w:val="lowerLetter"/>
      <w:lvlText w:val="%1-"/>
      <w:lvlJc w:val="left"/>
      <w:pPr>
        <w:tabs>
          <w:tab w:val="num" w:pos="360"/>
        </w:tabs>
        <w:ind w:left="360" w:hanging="360"/>
      </w:pPr>
      <w:rPr>
        <w:rFonts w:hint="default"/>
      </w:rPr>
    </w:lvl>
  </w:abstractNum>
  <w:abstractNum w:abstractNumId="7">
    <w:nsid w:val="699F4944"/>
    <w:multiLevelType w:val="hybridMultilevel"/>
    <w:tmpl w:val="D480BEC2"/>
    <w:lvl w:ilvl="0" w:tplc="3C1C6DD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6A022F0C"/>
    <w:multiLevelType w:val="multilevel"/>
    <w:tmpl w:val="5B369EA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7"/>
  </w:num>
  <w:num w:numId="4">
    <w:abstractNumId w:val="6"/>
  </w:num>
  <w:num w:numId="5">
    <w:abstractNumId w:val="3"/>
  </w:num>
  <w:num w:numId="6">
    <w:abstractNumId w:val="2"/>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D1A"/>
    <w:rsid w:val="001C2748"/>
    <w:rsid w:val="002B6A68"/>
    <w:rsid w:val="00925E49"/>
    <w:rsid w:val="00927468"/>
    <w:rsid w:val="00937D1A"/>
    <w:rsid w:val="009C37DB"/>
    <w:rsid w:val="00E72F9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37D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937D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7D1A"/>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937D1A"/>
    <w:rPr>
      <w:rFonts w:ascii="Calibri" w:eastAsia="Calibri" w:hAnsi="Calibri" w:cs="Times New Roman"/>
    </w:rPr>
  </w:style>
  <w:style w:type="character" w:customStyle="1" w:styleId="Ttulo1Car">
    <w:name w:val="Título 1 Car"/>
    <w:basedOn w:val="Fuentedeprrafopredeter"/>
    <w:link w:val="Ttulo1"/>
    <w:uiPriority w:val="9"/>
    <w:rsid w:val="00937D1A"/>
    <w:rPr>
      <w:rFonts w:asciiTheme="majorHAnsi" w:eastAsiaTheme="majorEastAsia" w:hAnsiTheme="majorHAnsi" w:cstheme="majorBidi"/>
      <w:b/>
      <w:bCs/>
      <w:color w:val="365F91" w:themeColor="accent1" w:themeShade="BF"/>
      <w:sz w:val="28"/>
      <w:szCs w:val="28"/>
    </w:rPr>
  </w:style>
  <w:style w:type="paragraph" w:styleId="Piedepgina">
    <w:name w:val="footer"/>
    <w:basedOn w:val="Normal"/>
    <w:link w:val="PiedepginaCar"/>
    <w:uiPriority w:val="99"/>
    <w:unhideWhenUsed/>
    <w:rsid w:val="00937D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7D1A"/>
  </w:style>
  <w:style w:type="character" w:customStyle="1" w:styleId="Ttulo2Car">
    <w:name w:val="Título 2 Car"/>
    <w:basedOn w:val="Fuentedeprrafopredeter"/>
    <w:link w:val="Ttulo2"/>
    <w:uiPriority w:val="9"/>
    <w:semiHidden/>
    <w:rsid w:val="00937D1A"/>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937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37D1A"/>
    <w:pPr>
      <w:ind w:left="720"/>
      <w:contextualSpacing/>
    </w:pPr>
  </w:style>
  <w:style w:type="table" w:customStyle="1" w:styleId="Tablaconcuadrcula1">
    <w:name w:val="Tabla con cuadrícula1"/>
    <w:basedOn w:val="Tablanormal"/>
    <w:next w:val="Tablaconcuadrcula"/>
    <w:uiPriority w:val="59"/>
    <w:rsid w:val="00937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C37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7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37D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937D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7D1A"/>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937D1A"/>
    <w:rPr>
      <w:rFonts w:ascii="Calibri" w:eastAsia="Calibri" w:hAnsi="Calibri" w:cs="Times New Roman"/>
    </w:rPr>
  </w:style>
  <w:style w:type="character" w:customStyle="1" w:styleId="Ttulo1Car">
    <w:name w:val="Título 1 Car"/>
    <w:basedOn w:val="Fuentedeprrafopredeter"/>
    <w:link w:val="Ttulo1"/>
    <w:uiPriority w:val="9"/>
    <w:rsid w:val="00937D1A"/>
    <w:rPr>
      <w:rFonts w:asciiTheme="majorHAnsi" w:eastAsiaTheme="majorEastAsia" w:hAnsiTheme="majorHAnsi" w:cstheme="majorBidi"/>
      <w:b/>
      <w:bCs/>
      <w:color w:val="365F91" w:themeColor="accent1" w:themeShade="BF"/>
      <w:sz w:val="28"/>
      <w:szCs w:val="28"/>
    </w:rPr>
  </w:style>
  <w:style w:type="paragraph" w:styleId="Piedepgina">
    <w:name w:val="footer"/>
    <w:basedOn w:val="Normal"/>
    <w:link w:val="PiedepginaCar"/>
    <w:uiPriority w:val="99"/>
    <w:unhideWhenUsed/>
    <w:rsid w:val="00937D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7D1A"/>
  </w:style>
  <w:style w:type="character" w:customStyle="1" w:styleId="Ttulo2Car">
    <w:name w:val="Título 2 Car"/>
    <w:basedOn w:val="Fuentedeprrafopredeter"/>
    <w:link w:val="Ttulo2"/>
    <w:uiPriority w:val="9"/>
    <w:semiHidden/>
    <w:rsid w:val="00937D1A"/>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937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37D1A"/>
    <w:pPr>
      <w:ind w:left="720"/>
      <w:contextualSpacing/>
    </w:pPr>
  </w:style>
  <w:style w:type="table" w:customStyle="1" w:styleId="Tablaconcuadrcula1">
    <w:name w:val="Tabla con cuadrícula1"/>
    <w:basedOn w:val="Tablanormal"/>
    <w:next w:val="Tablaconcuadrcula"/>
    <w:uiPriority w:val="59"/>
    <w:rsid w:val="00937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C37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7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2551</Words>
  <Characters>14033</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Valeska</dc:creator>
  <cp:lastModifiedBy>Valeska</cp:lastModifiedBy>
  <cp:revision>2</cp:revision>
  <dcterms:created xsi:type="dcterms:W3CDTF">2020-03-17T16:37:00Z</dcterms:created>
  <dcterms:modified xsi:type="dcterms:W3CDTF">2020-03-17T17:14:00Z</dcterms:modified>
</cp:coreProperties>
</file>